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93" w:rsidRPr="002A3B3B" w:rsidRDefault="00942F93" w:rsidP="006E4DA2">
      <w:pPr>
        <w:pStyle w:val="BodyText2"/>
        <w:spacing w:after="0" w:line="240" w:lineRule="auto"/>
        <w:jc w:val="center"/>
        <w:rPr>
          <w:b/>
          <w:bCs/>
        </w:rPr>
      </w:pPr>
      <w:r w:rsidRPr="002A3B3B">
        <w:rPr>
          <w:b/>
          <w:bCs/>
        </w:rPr>
        <w:t>ИРКУТСКАЯ ОБЛАСТЬ</w:t>
      </w:r>
    </w:p>
    <w:p w:rsidR="00942F93" w:rsidRDefault="00942F93" w:rsidP="00760CE5">
      <w:pPr>
        <w:pStyle w:val="BodyText2"/>
        <w:spacing w:after="0" w:line="240" w:lineRule="auto"/>
        <w:jc w:val="center"/>
        <w:rPr>
          <w:b/>
          <w:bCs/>
        </w:rPr>
      </w:pPr>
      <w:r w:rsidRPr="002A3B3B">
        <w:rPr>
          <w:b/>
          <w:bCs/>
        </w:rPr>
        <w:t>МУНИЦИП</w:t>
      </w:r>
      <w:r>
        <w:rPr>
          <w:b/>
          <w:bCs/>
        </w:rPr>
        <w:t>АЛЬНОЕОБРАЗОВАНИЕ «ОСИНСКИИЙ РАЙОН»</w:t>
      </w:r>
    </w:p>
    <w:p w:rsidR="00942F93" w:rsidRPr="00760CE5" w:rsidRDefault="00942F93" w:rsidP="00760CE5">
      <w:pPr>
        <w:pStyle w:val="BodyText2"/>
        <w:spacing w:after="0" w:line="240" w:lineRule="auto"/>
        <w:jc w:val="center"/>
        <w:rPr>
          <w:b/>
          <w:bCs/>
        </w:rPr>
      </w:pPr>
      <w:r>
        <w:rPr>
          <w:b/>
          <w:bCs/>
        </w:rPr>
        <w:t>МО «УЛЕЙСКОЕ»</w:t>
      </w:r>
    </w:p>
    <w:p w:rsidR="00942F93" w:rsidRDefault="00942F93" w:rsidP="00F10AB7">
      <w:pPr>
        <w:jc w:val="center"/>
        <w:rPr>
          <w:b/>
          <w:bCs/>
        </w:rPr>
      </w:pPr>
    </w:p>
    <w:p w:rsidR="00942F93" w:rsidRDefault="00942F93" w:rsidP="00F10AB7">
      <w:pPr>
        <w:jc w:val="center"/>
        <w:rPr>
          <w:b/>
          <w:bCs/>
        </w:rPr>
      </w:pPr>
    </w:p>
    <w:p w:rsidR="00942F93" w:rsidRPr="0064548B" w:rsidRDefault="00942F93" w:rsidP="00F10AB7">
      <w:pPr>
        <w:jc w:val="center"/>
        <w:rPr>
          <w:b/>
          <w:bCs/>
        </w:rPr>
      </w:pPr>
      <w:r w:rsidRPr="0064548B">
        <w:rPr>
          <w:b/>
          <w:bCs/>
        </w:rPr>
        <w:t xml:space="preserve">Справка об итогах социально-экономического </w:t>
      </w:r>
    </w:p>
    <w:p w:rsidR="00942F93" w:rsidRPr="0064548B" w:rsidRDefault="00942F93" w:rsidP="00F10AB7">
      <w:pPr>
        <w:jc w:val="center"/>
        <w:rPr>
          <w:b/>
          <w:bCs/>
        </w:rPr>
      </w:pPr>
      <w:r w:rsidRPr="0064548B">
        <w:rPr>
          <w:b/>
          <w:bCs/>
        </w:rPr>
        <w:t>развития МО «Улейское» за</w:t>
      </w:r>
      <w:r>
        <w:rPr>
          <w:b/>
          <w:bCs/>
        </w:rPr>
        <w:t xml:space="preserve"> 11 месяцев</w:t>
      </w:r>
      <w:r w:rsidRPr="0064548B">
        <w:rPr>
          <w:b/>
          <w:bCs/>
        </w:rPr>
        <w:t xml:space="preserve"> </w:t>
      </w:r>
      <w:r>
        <w:rPr>
          <w:b/>
          <w:bCs/>
        </w:rPr>
        <w:t>2016</w:t>
      </w:r>
      <w:r w:rsidRPr="0064548B">
        <w:rPr>
          <w:b/>
          <w:bCs/>
        </w:rPr>
        <w:t xml:space="preserve"> года.</w:t>
      </w:r>
    </w:p>
    <w:p w:rsidR="00942F93" w:rsidRPr="0064548B" w:rsidRDefault="00942F93" w:rsidP="00F10AB7">
      <w:pPr>
        <w:jc w:val="center"/>
        <w:rPr>
          <w:b/>
          <w:bCs/>
        </w:rPr>
      </w:pPr>
    </w:p>
    <w:p w:rsidR="00942F93" w:rsidRDefault="00942F93" w:rsidP="00F10AB7">
      <w:pPr>
        <w:ind w:left="-284"/>
        <w:jc w:val="center"/>
        <w:rPr>
          <w:b/>
          <w:bCs/>
          <w:i/>
          <w:iCs/>
          <w:u w:val="single"/>
        </w:rPr>
      </w:pPr>
      <w:r w:rsidRPr="0064548B">
        <w:rPr>
          <w:b/>
          <w:bCs/>
          <w:i/>
          <w:iCs/>
          <w:u w:val="single"/>
        </w:rPr>
        <w:t>Основные экономические и соци</w:t>
      </w:r>
      <w:r>
        <w:rPr>
          <w:b/>
          <w:bCs/>
          <w:i/>
          <w:iCs/>
          <w:u w:val="single"/>
        </w:rPr>
        <w:t>альные показатели МО «Улейское»</w:t>
      </w:r>
      <w:r w:rsidRPr="0064548B">
        <w:rPr>
          <w:b/>
          <w:bCs/>
          <w:i/>
          <w:iCs/>
          <w:u w:val="single"/>
        </w:rPr>
        <w:t xml:space="preserve"> </w:t>
      </w:r>
    </w:p>
    <w:p w:rsidR="00942F93" w:rsidRDefault="00942F93" w:rsidP="00F10AB7">
      <w:pPr>
        <w:ind w:left="-284"/>
        <w:jc w:val="center"/>
        <w:rPr>
          <w:b/>
          <w:bCs/>
          <w:i/>
          <w:iCs/>
          <w:u w:val="single"/>
        </w:rPr>
      </w:pPr>
      <w:r>
        <w:rPr>
          <w:b/>
          <w:bCs/>
          <w:i/>
          <w:iCs/>
          <w:u w:val="single"/>
        </w:rPr>
        <w:t xml:space="preserve">За 11 месяцев </w:t>
      </w:r>
      <w:r w:rsidRPr="0064548B">
        <w:rPr>
          <w:b/>
          <w:bCs/>
          <w:i/>
          <w:iCs/>
          <w:u w:val="single"/>
        </w:rPr>
        <w:t>201</w:t>
      </w:r>
      <w:r>
        <w:rPr>
          <w:b/>
          <w:bCs/>
          <w:i/>
          <w:iCs/>
          <w:u w:val="single"/>
        </w:rPr>
        <w:t>6</w:t>
      </w:r>
      <w:r w:rsidRPr="0064548B">
        <w:rPr>
          <w:b/>
          <w:bCs/>
          <w:i/>
          <w:iCs/>
          <w:u w:val="single"/>
        </w:rPr>
        <w:t xml:space="preserve"> года.</w:t>
      </w:r>
    </w:p>
    <w:p w:rsidR="00942F93" w:rsidRPr="0064548B" w:rsidRDefault="00942F93" w:rsidP="00F10AB7">
      <w:pPr>
        <w:ind w:left="-284"/>
        <w:jc w:val="center"/>
        <w:rPr>
          <w:b/>
          <w:bCs/>
          <w:i/>
          <w:iCs/>
          <w:u w:val="single"/>
        </w:rPr>
      </w:pPr>
    </w:p>
    <w:p w:rsidR="00942F93" w:rsidRPr="0064548B" w:rsidRDefault="00942F93" w:rsidP="00ED3866">
      <w:pPr>
        <w:ind w:firstLine="708"/>
        <w:jc w:val="center"/>
        <w:rPr>
          <w:b/>
          <w:bCs/>
        </w:rPr>
      </w:pPr>
      <w:r w:rsidRPr="0064548B">
        <w:rPr>
          <w:b/>
          <w:bCs/>
        </w:rPr>
        <w:t>Общие сведения.</w:t>
      </w:r>
    </w:p>
    <w:tbl>
      <w:tblPr>
        <w:tblW w:w="10810" w:type="dxa"/>
        <w:tblInd w:w="2" w:type="dxa"/>
        <w:tblLayout w:type="fixed"/>
        <w:tblCellMar>
          <w:left w:w="0" w:type="dxa"/>
          <w:right w:w="0" w:type="dxa"/>
        </w:tblCellMar>
        <w:tblLook w:val="00A0"/>
      </w:tblPr>
      <w:tblGrid>
        <w:gridCol w:w="103"/>
        <w:gridCol w:w="59"/>
        <w:gridCol w:w="1642"/>
        <w:gridCol w:w="683"/>
        <w:gridCol w:w="137"/>
        <w:gridCol w:w="523"/>
        <w:gridCol w:w="509"/>
        <w:gridCol w:w="614"/>
        <w:gridCol w:w="522"/>
        <w:gridCol w:w="510"/>
        <w:gridCol w:w="614"/>
        <w:gridCol w:w="522"/>
        <w:gridCol w:w="510"/>
        <w:gridCol w:w="435"/>
        <w:gridCol w:w="477"/>
        <w:gridCol w:w="509"/>
        <w:gridCol w:w="456"/>
        <w:gridCol w:w="487"/>
        <w:gridCol w:w="467"/>
        <w:gridCol w:w="105"/>
        <w:gridCol w:w="454"/>
        <w:gridCol w:w="472"/>
      </w:tblGrid>
      <w:tr w:rsidR="00942F93">
        <w:trPr>
          <w:trHeight w:hRule="exact" w:val="903"/>
        </w:trPr>
        <w:tc>
          <w:tcPr>
            <w:tcW w:w="10810" w:type="dxa"/>
            <w:gridSpan w:val="22"/>
            <w:vAlign w:val="center"/>
          </w:tcPr>
          <w:p w:rsidR="00942F93" w:rsidRDefault="00942F93" w:rsidP="004550E1">
            <w:pPr>
              <w:spacing w:line="232" w:lineRule="auto"/>
              <w:jc w:val="center"/>
              <w:rPr>
                <w:b/>
                <w:bCs/>
                <w:color w:val="000000"/>
                <w:spacing w:val="-2"/>
              </w:rPr>
            </w:pPr>
            <w:r>
              <w:rPr>
                <w:b/>
                <w:bCs/>
                <w:color w:val="000000"/>
                <w:spacing w:val="-2"/>
              </w:rPr>
              <w:t>Демографический состав населения на 20.12.2016 Улейское</w:t>
            </w:r>
          </w:p>
          <w:p w:rsidR="00942F93" w:rsidRDefault="00942F93" w:rsidP="004550E1">
            <w:pPr>
              <w:spacing w:line="232" w:lineRule="auto"/>
              <w:jc w:val="center"/>
              <w:rPr>
                <w:b/>
                <w:bCs/>
                <w:color w:val="000000"/>
                <w:spacing w:val="-2"/>
              </w:rPr>
            </w:pPr>
            <w:r>
              <w:rPr>
                <w:b/>
                <w:bCs/>
                <w:color w:val="000000"/>
                <w:spacing w:val="-2"/>
              </w:rPr>
              <w:t>(по постоянно зарегистрированному населению)</w:t>
            </w:r>
          </w:p>
        </w:tc>
      </w:tr>
      <w:tr w:rsidR="00942F93" w:rsidRPr="002C132F">
        <w:trPr>
          <w:gridAfter w:val="1"/>
          <w:wAfter w:w="471" w:type="dxa"/>
          <w:trHeight w:hRule="exact" w:val="22"/>
        </w:trPr>
        <w:tc>
          <w:tcPr>
            <w:tcW w:w="104" w:type="dxa"/>
            <w:vMerge w:val="restart"/>
          </w:tcPr>
          <w:p w:rsidR="00942F93" w:rsidRDefault="00942F93" w:rsidP="004550E1">
            <w:pPr>
              <w:spacing w:line="232" w:lineRule="auto"/>
              <w:jc w:val="center"/>
              <w:rPr>
                <w:b/>
                <w:bCs/>
                <w:color w:val="000000"/>
                <w:spacing w:val="-2"/>
              </w:rPr>
            </w:pPr>
          </w:p>
        </w:tc>
        <w:tc>
          <w:tcPr>
            <w:tcW w:w="2384" w:type="dxa"/>
            <w:gridSpan w:val="3"/>
          </w:tcPr>
          <w:p w:rsidR="00942F93" w:rsidRDefault="00942F93" w:rsidP="004550E1">
            <w:pPr>
              <w:spacing w:line="232" w:lineRule="auto"/>
              <w:rPr>
                <w:color w:val="000000"/>
                <w:spacing w:val="-2"/>
                <w:sz w:val="20"/>
                <w:szCs w:val="20"/>
              </w:rPr>
            </w:pPr>
          </w:p>
        </w:tc>
        <w:tc>
          <w:tcPr>
            <w:tcW w:w="7397" w:type="dxa"/>
            <w:gridSpan w:val="16"/>
            <w:tcBorders>
              <w:bottom w:val="single" w:sz="4" w:space="0" w:color="000000"/>
            </w:tcBorders>
          </w:tcPr>
          <w:p w:rsidR="00942F93" w:rsidRDefault="00942F93" w:rsidP="004550E1">
            <w:pPr>
              <w:spacing w:line="232" w:lineRule="auto"/>
              <w:jc w:val="center"/>
              <w:rPr>
                <w:b/>
                <w:bCs/>
                <w:color w:val="000000"/>
                <w:spacing w:val="-2"/>
              </w:rPr>
            </w:pPr>
          </w:p>
        </w:tc>
        <w:tc>
          <w:tcPr>
            <w:tcW w:w="454" w:type="dxa"/>
            <w:tcBorders>
              <w:bottom w:val="single" w:sz="4" w:space="0" w:color="000000"/>
            </w:tcBorders>
          </w:tcPr>
          <w:p w:rsidR="00942F93" w:rsidRPr="002C132F" w:rsidRDefault="00942F93" w:rsidP="004550E1"/>
        </w:tc>
      </w:tr>
      <w:tr w:rsidR="00942F93">
        <w:trPr>
          <w:gridAfter w:val="1"/>
          <w:wAfter w:w="471" w:type="dxa"/>
          <w:trHeight w:hRule="exact" w:val="435"/>
        </w:trPr>
        <w:tc>
          <w:tcPr>
            <w:tcW w:w="104" w:type="dxa"/>
            <w:vMerge/>
          </w:tcPr>
          <w:p w:rsidR="00942F93" w:rsidRPr="002C132F" w:rsidRDefault="00942F93" w:rsidP="004550E1"/>
        </w:tc>
        <w:tc>
          <w:tcPr>
            <w:tcW w:w="59" w:type="dxa"/>
            <w:vMerge w:val="restart"/>
            <w:tcBorders>
              <w:right w:val="single" w:sz="4" w:space="0" w:color="000000"/>
            </w:tcBorders>
          </w:tcPr>
          <w:p w:rsidR="00942F93" w:rsidRDefault="00942F93" w:rsidP="004550E1">
            <w:pPr>
              <w:spacing w:line="232" w:lineRule="auto"/>
              <w:rPr>
                <w:color w:val="000000"/>
                <w:spacing w:val="-2"/>
                <w:sz w:val="20"/>
                <w:szCs w:val="20"/>
              </w:rPr>
            </w:pP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Наименование населенного пункта</w:t>
            </w:r>
          </w:p>
        </w:tc>
        <w:tc>
          <w:tcPr>
            <w:tcW w:w="8534" w:type="dxa"/>
            <w:gridSpan w:val="18"/>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Численность населения</w:t>
            </w:r>
          </w:p>
        </w:tc>
      </w:tr>
      <w:tr w:rsidR="00942F93">
        <w:trPr>
          <w:gridAfter w:val="1"/>
          <w:wAfter w:w="472" w:type="dxa"/>
          <w:trHeight w:hRule="exact" w:val="906"/>
        </w:trPr>
        <w:tc>
          <w:tcPr>
            <w:tcW w:w="104" w:type="dxa"/>
            <w:vMerge/>
          </w:tcPr>
          <w:p w:rsidR="00942F93" w:rsidRPr="002C132F" w:rsidRDefault="00942F93" w:rsidP="004550E1"/>
        </w:tc>
        <w:tc>
          <w:tcPr>
            <w:tcW w:w="59" w:type="dxa"/>
            <w:vMerge/>
            <w:tcBorders>
              <w:right w:val="single" w:sz="4" w:space="0" w:color="000000"/>
            </w:tcBorders>
          </w:tcPr>
          <w:p w:rsidR="00942F93" w:rsidRPr="002C132F" w:rsidRDefault="00942F93" w:rsidP="004550E1"/>
        </w:tc>
        <w:tc>
          <w:tcPr>
            <w:tcW w:w="1642" w:type="dxa"/>
            <w:vMerge/>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rPr>
                <w:sz w:val="20"/>
                <w:szCs w:val="20"/>
              </w:rPr>
            </w:pPr>
          </w:p>
        </w:tc>
        <w:tc>
          <w:tcPr>
            <w:tcW w:w="82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постоянно</w:t>
            </w:r>
          </w:p>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всего</w:t>
            </w:r>
          </w:p>
        </w:tc>
        <w:tc>
          <w:tcPr>
            <w:tcW w:w="1646" w:type="dxa"/>
            <w:gridSpan w:val="3"/>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дошкольного</w:t>
            </w:r>
          </w:p>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 xml:space="preserve">возраста </w:t>
            </w:r>
          </w:p>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(0-6 лет)</w:t>
            </w:r>
          </w:p>
        </w:tc>
        <w:tc>
          <w:tcPr>
            <w:tcW w:w="1645" w:type="dxa"/>
            <w:gridSpan w:val="3"/>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школьного</w:t>
            </w:r>
          </w:p>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возраста</w:t>
            </w:r>
          </w:p>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(7-13 лет)</w:t>
            </w:r>
          </w:p>
        </w:tc>
        <w:tc>
          <w:tcPr>
            <w:tcW w:w="1467" w:type="dxa"/>
            <w:gridSpan w:val="3"/>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 xml:space="preserve">школьного </w:t>
            </w:r>
          </w:p>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 xml:space="preserve">возраста </w:t>
            </w:r>
          </w:p>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(14-17)</w:t>
            </w:r>
          </w:p>
        </w:tc>
        <w:tc>
          <w:tcPr>
            <w:tcW w:w="1442" w:type="dxa"/>
            <w:gridSpan w:val="3"/>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 xml:space="preserve">трудоспособного </w:t>
            </w:r>
          </w:p>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возраста</w:t>
            </w:r>
          </w:p>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(от 18 лет)</w:t>
            </w:r>
          </w:p>
        </w:tc>
        <w:tc>
          <w:tcPr>
            <w:tcW w:w="1513" w:type="dxa"/>
            <w:gridSpan w:val="4"/>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 xml:space="preserve">старше </w:t>
            </w:r>
          </w:p>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 xml:space="preserve">трудоспособного </w:t>
            </w:r>
          </w:p>
          <w:p w:rsidR="00942F93" w:rsidRPr="004550E1" w:rsidRDefault="00942F93" w:rsidP="004550E1">
            <w:pPr>
              <w:spacing w:line="232" w:lineRule="auto"/>
              <w:jc w:val="center"/>
              <w:rPr>
                <w:b/>
                <w:bCs/>
                <w:color w:val="000000"/>
                <w:spacing w:val="-2"/>
                <w:sz w:val="20"/>
                <w:szCs w:val="20"/>
              </w:rPr>
            </w:pPr>
            <w:r w:rsidRPr="004550E1">
              <w:rPr>
                <w:b/>
                <w:bCs/>
                <w:color w:val="000000"/>
                <w:spacing w:val="-2"/>
                <w:sz w:val="20"/>
                <w:szCs w:val="20"/>
              </w:rPr>
              <w:t>возраста</w:t>
            </w:r>
          </w:p>
        </w:tc>
      </w:tr>
      <w:tr w:rsidR="00942F93">
        <w:trPr>
          <w:gridAfter w:val="1"/>
          <w:wAfter w:w="471" w:type="dxa"/>
          <w:trHeight w:hRule="exact" w:val="357"/>
        </w:trPr>
        <w:tc>
          <w:tcPr>
            <w:tcW w:w="104" w:type="dxa"/>
            <w:vMerge/>
          </w:tcPr>
          <w:p w:rsidR="00942F93" w:rsidRPr="002C132F" w:rsidRDefault="00942F93" w:rsidP="004550E1"/>
        </w:tc>
        <w:tc>
          <w:tcPr>
            <w:tcW w:w="59" w:type="dxa"/>
            <w:vMerge/>
            <w:tcBorders>
              <w:right w:val="single" w:sz="4" w:space="0" w:color="000000"/>
            </w:tcBorders>
          </w:tcPr>
          <w:p w:rsidR="00942F93" w:rsidRPr="002C132F" w:rsidRDefault="00942F93" w:rsidP="004550E1"/>
        </w:tc>
        <w:tc>
          <w:tcPr>
            <w:tcW w:w="1642" w:type="dxa"/>
            <w:vMerge/>
            <w:tcBorders>
              <w:top w:val="single" w:sz="4" w:space="0" w:color="000000"/>
              <w:left w:val="single" w:sz="4" w:space="0" w:color="000000"/>
              <w:bottom w:val="single" w:sz="4" w:space="0" w:color="000000"/>
              <w:right w:val="single" w:sz="4" w:space="0" w:color="000000"/>
            </w:tcBorders>
            <w:vAlign w:val="center"/>
          </w:tcPr>
          <w:p w:rsidR="00942F93" w:rsidRPr="002C132F" w:rsidRDefault="00942F93" w:rsidP="004550E1"/>
        </w:tc>
        <w:tc>
          <w:tcPr>
            <w:tcW w:w="820" w:type="dxa"/>
            <w:gridSpan w:val="2"/>
            <w:vMerge/>
            <w:tcBorders>
              <w:top w:val="single" w:sz="4" w:space="0" w:color="000000"/>
              <w:left w:val="single" w:sz="4" w:space="0" w:color="000000"/>
              <w:bottom w:val="single" w:sz="4" w:space="0" w:color="000000"/>
              <w:right w:val="single" w:sz="4" w:space="0" w:color="000000"/>
            </w:tcBorders>
            <w:vAlign w:val="center"/>
          </w:tcPr>
          <w:p w:rsidR="00942F93" w:rsidRPr="002C132F" w:rsidRDefault="00942F93" w:rsidP="004550E1"/>
        </w:tc>
        <w:tc>
          <w:tcPr>
            <w:tcW w:w="523" w:type="dxa"/>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муж</w:t>
            </w:r>
          </w:p>
        </w:tc>
        <w:tc>
          <w:tcPr>
            <w:tcW w:w="509" w:type="dxa"/>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жен</w:t>
            </w:r>
          </w:p>
        </w:tc>
        <w:tc>
          <w:tcPr>
            <w:tcW w:w="614" w:type="dxa"/>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всего</w:t>
            </w:r>
          </w:p>
        </w:tc>
        <w:tc>
          <w:tcPr>
            <w:tcW w:w="522" w:type="dxa"/>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муж</w:t>
            </w:r>
          </w:p>
        </w:tc>
        <w:tc>
          <w:tcPr>
            <w:tcW w:w="510" w:type="dxa"/>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жен</w:t>
            </w:r>
          </w:p>
        </w:tc>
        <w:tc>
          <w:tcPr>
            <w:tcW w:w="614" w:type="dxa"/>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всего</w:t>
            </w:r>
          </w:p>
        </w:tc>
        <w:tc>
          <w:tcPr>
            <w:tcW w:w="522" w:type="dxa"/>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муж</w:t>
            </w:r>
          </w:p>
        </w:tc>
        <w:tc>
          <w:tcPr>
            <w:tcW w:w="510" w:type="dxa"/>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жен</w:t>
            </w:r>
          </w:p>
        </w:tc>
        <w:tc>
          <w:tcPr>
            <w:tcW w:w="435" w:type="dxa"/>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всего</w:t>
            </w:r>
          </w:p>
        </w:tc>
        <w:tc>
          <w:tcPr>
            <w:tcW w:w="477" w:type="dxa"/>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муж</w:t>
            </w:r>
          </w:p>
        </w:tc>
        <w:tc>
          <w:tcPr>
            <w:tcW w:w="509" w:type="dxa"/>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жен</w:t>
            </w:r>
          </w:p>
        </w:tc>
        <w:tc>
          <w:tcPr>
            <w:tcW w:w="456" w:type="dxa"/>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всего</w:t>
            </w:r>
          </w:p>
        </w:tc>
        <w:tc>
          <w:tcPr>
            <w:tcW w:w="487" w:type="dxa"/>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муж</w:t>
            </w:r>
          </w:p>
        </w:tc>
        <w:tc>
          <w:tcPr>
            <w:tcW w:w="467" w:type="dxa"/>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жен</w:t>
            </w:r>
          </w:p>
        </w:tc>
        <w:tc>
          <w:tcPr>
            <w:tcW w:w="559" w:type="dxa"/>
            <w:gridSpan w:val="2"/>
            <w:tcBorders>
              <w:top w:val="single" w:sz="4" w:space="0" w:color="000000"/>
              <w:left w:val="single" w:sz="4" w:space="0" w:color="000000"/>
              <w:bottom w:val="single" w:sz="4" w:space="0" w:color="000000"/>
              <w:right w:val="single" w:sz="4" w:space="0" w:color="000000"/>
            </w:tcBorders>
            <w:vAlign w:val="center"/>
          </w:tcPr>
          <w:p w:rsidR="00942F93" w:rsidRPr="004550E1" w:rsidRDefault="00942F93" w:rsidP="004550E1">
            <w:pPr>
              <w:spacing w:line="232" w:lineRule="auto"/>
              <w:jc w:val="center"/>
              <w:rPr>
                <w:b/>
                <w:bCs/>
                <w:color w:val="000000"/>
                <w:spacing w:val="-2"/>
                <w:sz w:val="18"/>
                <w:szCs w:val="18"/>
              </w:rPr>
            </w:pPr>
            <w:r w:rsidRPr="004550E1">
              <w:rPr>
                <w:b/>
                <w:bCs/>
                <w:color w:val="000000"/>
                <w:spacing w:val="-2"/>
                <w:sz w:val="18"/>
                <w:szCs w:val="18"/>
              </w:rPr>
              <w:t>всего</w:t>
            </w:r>
          </w:p>
        </w:tc>
      </w:tr>
      <w:tr w:rsidR="00942F93">
        <w:trPr>
          <w:gridAfter w:val="1"/>
          <w:wAfter w:w="471" w:type="dxa"/>
          <w:trHeight w:hRule="exact" w:val="267"/>
        </w:trPr>
        <w:tc>
          <w:tcPr>
            <w:tcW w:w="163" w:type="dxa"/>
            <w:gridSpan w:val="2"/>
            <w:tcBorders>
              <w:right w:val="single" w:sz="4" w:space="0" w:color="000000"/>
            </w:tcBorders>
          </w:tcPr>
          <w:p w:rsidR="00942F93" w:rsidRPr="002C132F" w:rsidRDefault="00942F93" w:rsidP="004550E1"/>
        </w:tc>
        <w:tc>
          <w:tcPr>
            <w:tcW w:w="1642"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rPr>
                <w:color w:val="000000"/>
                <w:spacing w:val="-2"/>
              </w:rPr>
            </w:pPr>
            <w:r>
              <w:rPr>
                <w:color w:val="000000"/>
                <w:spacing w:val="-2"/>
              </w:rPr>
              <w:t xml:space="preserve">д. Батхай                                                                                           </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65</w:t>
            </w:r>
          </w:p>
        </w:tc>
        <w:tc>
          <w:tcPr>
            <w:tcW w:w="523"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w:t>
            </w:r>
          </w:p>
        </w:tc>
        <w:tc>
          <w:tcPr>
            <w:tcW w:w="509"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w:t>
            </w:r>
          </w:p>
        </w:tc>
        <w:tc>
          <w:tcPr>
            <w:tcW w:w="614"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2</w:t>
            </w:r>
          </w:p>
        </w:tc>
        <w:tc>
          <w:tcPr>
            <w:tcW w:w="522"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5</w:t>
            </w:r>
          </w:p>
        </w:tc>
        <w:tc>
          <w:tcPr>
            <w:tcW w:w="510"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w:t>
            </w:r>
          </w:p>
        </w:tc>
        <w:tc>
          <w:tcPr>
            <w:tcW w:w="614"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6</w:t>
            </w:r>
          </w:p>
        </w:tc>
        <w:tc>
          <w:tcPr>
            <w:tcW w:w="522"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w:t>
            </w:r>
          </w:p>
        </w:tc>
        <w:tc>
          <w:tcPr>
            <w:tcW w:w="435"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2</w:t>
            </w:r>
          </w:p>
        </w:tc>
        <w:tc>
          <w:tcPr>
            <w:tcW w:w="477"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20</w:t>
            </w:r>
          </w:p>
        </w:tc>
        <w:tc>
          <w:tcPr>
            <w:tcW w:w="509"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24</w:t>
            </w:r>
          </w:p>
        </w:tc>
        <w:tc>
          <w:tcPr>
            <w:tcW w:w="456"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44</w:t>
            </w:r>
          </w:p>
        </w:tc>
        <w:tc>
          <w:tcPr>
            <w:tcW w:w="487"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2</w:t>
            </w:r>
          </w:p>
        </w:tc>
        <w:tc>
          <w:tcPr>
            <w:tcW w:w="467"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7</w:t>
            </w:r>
          </w:p>
        </w:tc>
        <w:tc>
          <w:tcPr>
            <w:tcW w:w="559" w:type="dxa"/>
            <w:gridSpan w:val="2"/>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9</w:t>
            </w:r>
          </w:p>
        </w:tc>
      </w:tr>
      <w:tr w:rsidR="00942F93">
        <w:trPr>
          <w:gridAfter w:val="1"/>
          <w:wAfter w:w="471" w:type="dxa"/>
          <w:trHeight w:hRule="exact" w:val="256"/>
        </w:trPr>
        <w:tc>
          <w:tcPr>
            <w:tcW w:w="163" w:type="dxa"/>
            <w:gridSpan w:val="2"/>
            <w:tcBorders>
              <w:right w:val="single" w:sz="4" w:space="0" w:color="000000"/>
            </w:tcBorders>
          </w:tcPr>
          <w:p w:rsidR="00942F93" w:rsidRPr="002C132F" w:rsidRDefault="00942F93" w:rsidP="004550E1"/>
        </w:tc>
        <w:tc>
          <w:tcPr>
            <w:tcW w:w="1642"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rPr>
                <w:color w:val="000000"/>
                <w:spacing w:val="-2"/>
              </w:rPr>
            </w:pPr>
            <w:r>
              <w:rPr>
                <w:color w:val="000000"/>
                <w:spacing w:val="-2"/>
              </w:rPr>
              <w:t xml:space="preserve">д. Тагай                                                                                            </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204</w:t>
            </w:r>
          </w:p>
        </w:tc>
        <w:tc>
          <w:tcPr>
            <w:tcW w:w="523"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14</w:t>
            </w:r>
          </w:p>
        </w:tc>
        <w:tc>
          <w:tcPr>
            <w:tcW w:w="509"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12</w:t>
            </w:r>
          </w:p>
        </w:tc>
        <w:tc>
          <w:tcPr>
            <w:tcW w:w="614"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26</w:t>
            </w:r>
          </w:p>
        </w:tc>
        <w:tc>
          <w:tcPr>
            <w:tcW w:w="522"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12</w:t>
            </w:r>
          </w:p>
        </w:tc>
        <w:tc>
          <w:tcPr>
            <w:tcW w:w="510"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11</w:t>
            </w:r>
          </w:p>
        </w:tc>
        <w:tc>
          <w:tcPr>
            <w:tcW w:w="614"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23</w:t>
            </w:r>
          </w:p>
        </w:tc>
        <w:tc>
          <w:tcPr>
            <w:tcW w:w="522"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3</w:t>
            </w:r>
          </w:p>
        </w:tc>
        <w:tc>
          <w:tcPr>
            <w:tcW w:w="510"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3</w:t>
            </w:r>
          </w:p>
        </w:tc>
        <w:tc>
          <w:tcPr>
            <w:tcW w:w="435"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6</w:t>
            </w:r>
          </w:p>
        </w:tc>
        <w:tc>
          <w:tcPr>
            <w:tcW w:w="477"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66</w:t>
            </w:r>
          </w:p>
        </w:tc>
        <w:tc>
          <w:tcPr>
            <w:tcW w:w="509"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63</w:t>
            </w:r>
          </w:p>
        </w:tc>
        <w:tc>
          <w:tcPr>
            <w:tcW w:w="456"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129</w:t>
            </w:r>
          </w:p>
        </w:tc>
        <w:tc>
          <w:tcPr>
            <w:tcW w:w="487"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4</w:t>
            </w:r>
          </w:p>
        </w:tc>
        <w:tc>
          <w:tcPr>
            <w:tcW w:w="467"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9</w:t>
            </w:r>
          </w:p>
        </w:tc>
        <w:tc>
          <w:tcPr>
            <w:tcW w:w="559" w:type="dxa"/>
            <w:gridSpan w:val="2"/>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13</w:t>
            </w:r>
          </w:p>
        </w:tc>
      </w:tr>
      <w:tr w:rsidR="00942F93">
        <w:trPr>
          <w:gridAfter w:val="1"/>
          <w:wAfter w:w="471" w:type="dxa"/>
          <w:trHeight w:hRule="exact" w:val="267"/>
        </w:trPr>
        <w:tc>
          <w:tcPr>
            <w:tcW w:w="163" w:type="dxa"/>
            <w:gridSpan w:val="2"/>
            <w:tcBorders>
              <w:right w:val="single" w:sz="4" w:space="0" w:color="000000"/>
            </w:tcBorders>
          </w:tcPr>
          <w:p w:rsidR="00942F93" w:rsidRPr="002C132F" w:rsidRDefault="00942F93" w:rsidP="004550E1"/>
        </w:tc>
        <w:tc>
          <w:tcPr>
            <w:tcW w:w="1642"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rPr>
                <w:color w:val="000000"/>
                <w:spacing w:val="-2"/>
              </w:rPr>
            </w:pPr>
            <w:r>
              <w:rPr>
                <w:color w:val="000000"/>
                <w:spacing w:val="-2"/>
              </w:rPr>
              <w:t xml:space="preserve">с. Унгин                                                                                            </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1278</w:t>
            </w:r>
          </w:p>
        </w:tc>
        <w:tc>
          <w:tcPr>
            <w:tcW w:w="523"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56</w:t>
            </w:r>
          </w:p>
        </w:tc>
        <w:tc>
          <w:tcPr>
            <w:tcW w:w="509"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73</w:t>
            </w:r>
          </w:p>
        </w:tc>
        <w:tc>
          <w:tcPr>
            <w:tcW w:w="614"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129</w:t>
            </w:r>
          </w:p>
        </w:tc>
        <w:tc>
          <w:tcPr>
            <w:tcW w:w="522"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93</w:t>
            </w:r>
          </w:p>
        </w:tc>
        <w:tc>
          <w:tcPr>
            <w:tcW w:w="510"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85</w:t>
            </w:r>
          </w:p>
        </w:tc>
        <w:tc>
          <w:tcPr>
            <w:tcW w:w="614"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178</w:t>
            </w:r>
          </w:p>
        </w:tc>
        <w:tc>
          <w:tcPr>
            <w:tcW w:w="522"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19</w:t>
            </w:r>
          </w:p>
        </w:tc>
        <w:tc>
          <w:tcPr>
            <w:tcW w:w="510"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17</w:t>
            </w:r>
          </w:p>
        </w:tc>
        <w:tc>
          <w:tcPr>
            <w:tcW w:w="435"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36</w:t>
            </w:r>
          </w:p>
        </w:tc>
        <w:tc>
          <w:tcPr>
            <w:tcW w:w="477"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360</w:t>
            </w:r>
          </w:p>
        </w:tc>
        <w:tc>
          <w:tcPr>
            <w:tcW w:w="509"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359</w:t>
            </w:r>
          </w:p>
        </w:tc>
        <w:tc>
          <w:tcPr>
            <w:tcW w:w="456"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719</w:t>
            </w:r>
          </w:p>
        </w:tc>
        <w:tc>
          <w:tcPr>
            <w:tcW w:w="487"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35</w:t>
            </w:r>
          </w:p>
        </w:tc>
        <w:tc>
          <w:tcPr>
            <w:tcW w:w="467"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99</w:t>
            </w:r>
          </w:p>
        </w:tc>
        <w:tc>
          <w:tcPr>
            <w:tcW w:w="559" w:type="dxa"/>
            <w:gridSpan w:val="2"/>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color w:val="000000"/>
                <w:spacing w:val="-2"/>
              </w:rPr>
            </w:pPr>
            <w:r>
              <w:rPr>
                <w:color w:val="000000"/>
                <w:spacing w:val="-2"/>
              </w:rPr>
              <w:t>134</w:t>
            </w:r>
          </w:p>
        </w:tc>
      </w:tr>
      <w:tr w:rsidR="00942F93">
        <w:trPr>
          <w:gridAfter w:val="1"/>
          <w:wAfter w:w="471" w:type="dxa"/>
          <w:trHeight w:hRule="exact" w:val="256"/>
        </w:trPr>
        <w:tc>
          <w:tcPr>
            <w:tcW w:w="163" w:type="dxa"/>
            <w:gridSpan w:val="2"/>
            <w:tcBorders>
              <w:right w:val="single" w:sz="4" w:space="0" w:color="000000"/>
            </w:tcBorders>
          </w:tcPr>
          <w:p w:rsidR="00942F93" w:rsidRPr="002C132F" w:rsidRDefault="00942F93" w:rsidP="004550E1"/>
        </w:tc>
        <w:tc>
          <w:tcPr>
            <w:tcW w:w="1642"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Итого</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1547</w:t>
            </w:r>
          </w:p>
        </w:tc>
        <w:tc>
          <w:tcPr>
            <w:tcW w:w="523"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71</w:t>
            </w:r>
          </w:p>
        </w:tc>
        <w:tc>
          <w:tcPr>
            <w:tcW w:w="509"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86</w:t>
            </w:r>
          </w:p>
        </w:tc>
        <w:tc>
          <w:tcPr>
            <w:tcW w:w="614"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157</w:t>
            </w:r>
          </w:p>
        </w:tc>
        <w:tc>
          <w:tcPr>
            <w:tcW w:w="522"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110</w:t>
            </w:r>
          </w:p>
        </w:tc>
        <w:tc>
          <w:tcPr>
            <w:tcW w:w="510"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97</w:t>
            </w:r>
          </w:p>
        </w:tc>
        <w:tc>
          <w:tcPr>
            <w:tcW w:w="614"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207</w:t>
            </w:r>
          </w:p>
        </w:tc>
        <w:tc>
          <w:tcPr>
            <w:tcW w:w="522"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23</w:t>
            </w:r>
          </w:p>
        </w:tc>
        <w:tc>
          <w:tcPr>
            <w:tcW w:w="510"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21</w:t>
            </w:r>
          </w:p>
        </w:tc>
        <w:tc>
          <w:tcPr>
            <w:tcW w:w="435"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44</w:t>
            </w:r>
          </w:p>
        </w:tc>
        <w:tc>
          <w:tcPr>
            <w:tcW w:w="477"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446</w:t>
            </w:r>
          </w:p>
        </w:tc>
        <w:tc>
          <w:tcPr>
            <w:tcW w:w="509"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446</w:t>
            </w:r>
          </w:p>
        </w:tc>
        <w:tc>
          <w:tcPr>
            <w:tcW w:w="456"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892</w:t>
            </w:r>
          </w:p>
        </w:tc>
        <w:tc>
          <w:tcPr>
            <w:tcW w:w="487"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41</w:t>
            </w:r>
          </w:p>
        </w:tc>
        <w:tc>
          <w:tcPr>
            <w:tcW w:w="467" w:type="dxa"/>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115</w:t>
            </w:r>
          </w:p>
        </w:tc>
        <w:tc>
          <w:tcPr>
            <w:tcW w:w="559" w:type="dxa"/>
            <w:gridSpan w:val="2"/>
            <w:tcBorders>
              <w:top w:val="single" w:sz="4" w:space="0" w:color="000000"/>
              <w:left w:val="single" w:sz="4" w:space="0" w:color="000000"/>
              <w:bottom w:val="single" w:sz="4" w:space="0" w:color="000000"/>
              <w:right w:val="single" w:sz="4" w:space="0" w:color="000000"/>
            </w:tcBorders>
            <w:vAlign w:val="center"/>
          </w:tcPr>
          <w:p w:rsidR="00942F93" w:rsidRDefault="00942F93" w:rsidP="004550E1">
            <w:pPr>
              <w:spacing w:line="232" w:lineRule="auto"/>
              <w:jc w:val="center"/>
              <w:rPr>
                <w:b/>
                <w:bCs/>
                <w:color w:val="000000"/>
                <w:spacing w:val="-2"/>
              </w:rPr>
            </w:pPr>
            <w:r>
              <w:rPr>
                <w:b/>
                <w:bCs/>
                <w:color w:val="000000"/>
                <w:spacing w:val="-2"/>
              </w:rPr>
              <w:t>156</w:t>
            </w:r>
          </w:p>
        </w:tc>
      </w:tr>
      <w:tr w:rsidR="00942F93" w:rsidRPr="002C132F">
        <w:trPr>
          <w:gridAfter w:val="1"/>
          <w:wAfter w:w="471" w:type="dxa"/>
          <w:trHeight w:hRule="exact" w:val="535"/>
        </w:trPr>
        <w:tc>
          <w:tcPr>
            <w:tcW w:w="163" w:type="dxa"/>
            <w:gridSpan w:val="2"/>
          </w:tcPr>
          <w:p w:rsidR="00942F93" w:rsidRPr="002C132F" w:rsidRDefault="00942F93" w:rsidP="004550E1"/>
        </w:tc>
        <w:tc>
          <w:tcPr>
            <w:tcW w:w="10176" w:type="dxa"/>
            <w:gridSpan w:val="19"/>
            <w:tcBorders>
              <w:top w:val="single" w:sz="4" w:space="0" w:color="000000"/>
            </w:tcBorders>
          </w:tcPr>
          <w:p w:rsidR="00942F93" w:rsidRPr="002C132F" w:rsidRDefault="00942F93" w:rsidP="004550E1"/>
        </w:tc>
      </w:tr>
    </w:tbl>
    <w:p w:rsidR="00942F93" w:rsidRPr="0064548B" w:rsidRDefault="00942F93" w:rsidP="00B15859">
      <w:pPr>
        <w:ind w:firstLine="709"/>
        <w:jc w:val="both"/>
      </w:pPr>
      <w:r>
        <w:t>Участников ВОВ - 0</w:t>
      </w:r>
    </w:p>
    <w:p w:rsidR="00942F93" w:rsidRPr="0064548B" w:rsidRDefault="00942F93" w:rsidP="00B15859">
      <w:pPr>
        <w:ind w:firstLine="709"/>
        <w:jc w:val="both"/>
      </w:pPr>
      <w:r w:rsidRPr="0064548B">
        <w:t xml:space="preserve">Вдов ветеранов - </w:t>
      </w:r>
      <w:r>
        <w:t>4</w:t>
      </w:r>
    </w:p>
    <w:p w:rsidR="00942F93" w:rsidRPr="0064548B" w:rsidRDefault="00942F93" w:rsidP="00B15859">
      <w:pPr>
        <w:ind w:firstLine="709"/>
        <w:jc w:val="both"/>
      </w:pPr>
      <w:r w:rsidRPr="0064548B">
        <w:t xml:space="preserve">Участников боевых действий  - </w:t>
      </w:r>
      <w:r>
        <w:t>9</w:t>
      </w:r>
    </w:p>
    <w:p w:rsidR="00942F93" w:rsidRDefault="00942F93" w:rsidP="00B15859">
      <w:pPr>
        <w:ind w:firstLine="709"/>
        <w:jc w:val="both"/>
      </w:pPr>
      <w:r w:rsidRPr="0064548B">
        <w:t>Тружеников тыла –</w:t>
      </w:r>
      <w:r>
        <w:t xml:space="preserve"> 10</w:t>
      </w:r>
    </w:p>
    <w:p w:rsidR="00942F93" w:rsidRPr="0064548B" w:rsidRDefault="00942F93" w:rsidP="00B15859">
      <w:pPr>
        <w:ind w:firstLine="709"/>
        <w:jc w:val="both"/>
      </w:pPr>
      <w:r w:rsidRPr="0064548B">
        <w:t xml:space="preserve">Дети войны – </w:t>
      </w:r>
      <w:r>
        <w:t>35</w:t>
      </w:r>
    </w:p>
    <w:p w:rsidR="00942F93" w:rsidRPr="0064548B" w:rsidRDefault="00942F93" w:rsidP="00B15859">
      <w:pPr>
        <w:ind w:firstLine="709"/>
        <w:jc w:val="both"/>
      </w:pPr>
      <w:r w:rsidRPr="0064548B">
        <w:t xml:space="preserve">Реабилитированных - </w:t>
      </w:r>
      <w:r>
        <w:t>1</w:t>
      </w:r>
    </w:p>
    <w:p w:rsidR="00942F93" w:rsidRPr="0064548B" w:rsidRDefault="00942F93" w:rsidP="00B15859">
      <w:pPr>
        <w:ind w:firstLine="709"/>
        <w:jc w:val="both"/>
      </w:pPr>
      <w:r w:rsidRPr="0064548B">
        <w:t xml:space="preserve">Ветеранов труда - </w:t>
      </w:r>
      <w:r>
        <w:t>35</w:t>
      </w:r>
    </w:p>
    <w:p w:rsidR="00942F93" w:rsidRPr="0064548B" w:rsidRDefault="00942F93" w:rsidP="00B15859">
      <w:pPr>
        <w:ind w:firstLine="709"/>
        <w:jc w:val="both"/>
      </w:pPr>
      <w:r w:rsidRPr="0064548B">
        <w:t xml:space="preserve">Многодетных семей – </w:t>
      </w:r>
      <w:r>
        <w:t>66</w:t>
      </w:r>
    </w:p>
    <w:p w:rsidR="00942F93" w:rsidRPr="0064548B" w:rsidRDefault="00942F93" w:rsidP="00B15859">
      <w:pPr>
        <w:ind w:firstLine="709"/>
        <w:jc w:val="both"/>
      </w:pPr>
      <w:r w:rsidRPr="0064548B">
        <w:t xml:space="preserve">Неполных семей - </w:t>
      </w:r>
      <w:r>
        <w:t>25</w:t>
      </w:r>
    </w:p>
    <w:p w:rsidR="00942F93" w:rsidRPr="0064548B" w:rsidRDefault="00942F93" w:rsidP="00B15859">
      <w:pPr>
        <w:ind w:firstLine="709"/>
        <w:jc w:val="both"/>
      </w:pPr>
      <w:r w:rsidRPr="0064548B">
        <w:t xml:space="preserve">Семьи опекуны – </w:t>
      </w:r>
      <w:r>
        <w:t>1</w:t>
      </w:r>
    </w:p>
    <w:p w:rsidR="00942F93" w:rsidRPr="0064548B" w:rsidRDefault="00942F93" w:rsidP="00B15859">
      <w:pPr>
        <w:ind w:firstLine="709"/>
        <w:jc w:val="both"/>
      </w:pPr>
      <w:r w:rsidRPr="0064548B">
        <w:t>Семьи, находящиеся в социально-опасном положении –</w:t>
      </w:r>
      <w:r>
        <w:t xml:space="preserve"> 1</w:t>
      </w:r>
      <w:r w:rsidRPr="0064548B">
        <w:t xml:space="preserve"> </w:t>
      </w:r>
    </w:p>
    <w:p w:rsidR="00942F93" w:rsidRPr="0064548B" w:rsidRDefault="00942F93" w:rsidP="00B15859">
      <w:pPr>
        <w:ind w:firstLine="709"/>
        <w:jc w:val="both"/>
      </w:pPr>
      <w:r w:rsidRPr="0064548B">
        <w:t xml:space="preserve">Семьи, находящиеся в трудной жизненной ситуации - </w:t>
      </w:r>
      <w:r>
        <w:t>1</w:t>
      </w:r>
    </w:p>
    <w:p w:rsidR="00942F93" w:rsidRPr="007F2D9F" w:rsidRDefault="00942F93" w:rsidP="00B15859">
      <w:pPr>
        <w:ind w:firstLine="709"/>
        <w:jc w:val="both"/>
        <w:rPr>
          <w:b/>
          <w:bCs/>
        </w:rPr>
      </w:pPr>
      <w:r w:rsidRPr="007F2D9F">
        <w:rPr>
          <w:b/>
          <w:bCs/>
        </w:rPr>
        <w:t>Родилось детей:</w:t>
      </w:r>
    </w:p>
    <w:p w:rsidR="00942F93" w:rsidRPr="007F2D9F" w:rsidRDefault="00942F93" w:rsidP="007F2D9F">
      <w:pPr>
        <w:ind w:firstLine="709"/>
        <w:jc w:val="both"/>
      </w:pPr>
      <w:r w:rsidRPr="007F2D9F">
        <w:t xml:space="preserve">2016 года - 22 </w:t>
      </w:r>
      <w:r>
        <w:t>(</w:t>
      </w:r>
      <w:r w:rsidRPr="007F2D9F">
        <w:t>2015 год -  34</w:t>
      </w:r>
      <w:r>
        <w:t>)</w:t>
      </w:r>
    </w:p>
    <w:p w:rsidR="00942F93" w:rsidRPr="00DD4636" w:rsidRDefault="00942F93" w:rsidP="00B15859">
      <w:pPr>
        <w:ind w:firstLine="709"/>
        <w:jc w:val="both"/>
        <w:rPr>
          <w:b/>
          <w:bCs/>
        </w:rPr>
      </w:pPr>
      <w:r w:rsidRPr="00DD4636">
        <w:rPr>
          <w:b/>
          <w:bCs/>
        </w:rPr>
        <w:t>Умерло:</w:t>
      </w:r>
    </w:p>
    <w:p w:rsidR="00942F93" w:rsidRPr="007F2D9F" w:rsidRDefault="00942F93" w:rsidP="007F2D9F">
      <w:pPr>
        <w:ind w:firstLine="709"/>
        <w:jc w:val="both"/>
      </w:pPr>
      <w:r w:rsidRPr="007F2D9F">
        <w:t>2016 года – 7 человек</w:t>
      </w:r>
      <w:r>
        <w:t xml:space="preserve"> (</w:t>
      </w:r>
      <w:r w:rsidRPr="007F2D9F">
        <w:t>2015 году – 13 человек</w:t>
      </w:r>
      <w:r>
        <w:t>)</w:t>
      </w:r>
    </w:p>
    <w:p w:rsidR="00942F93" w:rsidRDefault="00942F93" w:rsidP="007F2D9F">
      <w:pPr>
        <w:jc w:val="both"/>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08"/>
        <w:gridCol w:w="696"/>
        <w:gridCol w:w="982"/>
        <w:gridCol w:w="1148"/>
        <w:gridCol w:w="858"/>
        <w:gridCol w:w="793"/>
        <w:gridCol w:w="753"/>
        <w:gridCol w:w="1110"/>
        <w:gridCol w:w="1695"/>
      </w:tblGrid>
      <w:tr w:rsidR="00942F93">
        <w:tc>
          <w:tcPr>
            <w:tcW w:w="1417" w:type="dxa"/>
          </w:tcPr>
          <w:p w:rsidR="00942F93" w:rsidRDefault="00942F93" w:rsidP="00A34E64">
            <w:r>
              <w:t>Количество дворов</w:t>
            </w:r>
          </w:p>
        </w:tc>
        <w:tc>
          <w:tcPr>
            <w:tcW w:w="808" w:type="dxa"/>
          </w:tcPr>
          <w:p w:rsidR="00942F93" w:rsidRDefault="00942F93" w:rsidP="00A34E64">
            <w:r>
              <w:t>Всего</w:t>
            </w:r>
          </w:p>
        </w:tc>
        <w:tc>
          <w:tcPr>
            <w:tcW w:w="696" w:type="dxa"/>
          </w:tcPr>
          <w:p w:rsidR="00942F93" w:rsidRDefault="00942F93" w:rsidP="00A34E64">
            <w:r>
              <w:t>КРС</w:t>
            </w:r>
          </w:p>
        </w:tc>
        <w:tc>
          <w:tcPr>
            <w:tcW w:w="982" w:type="dxa"/>
          </w:tcPr>
          <w:p w:rsidR="00942F93" w:rsidRDefault="00942F93" w:rsidP="00A34E64">
            <w:r>
              <w:t>Свиней</w:t>
            </w:r>
          </w:p>
        </w:tc>
        <w:tc>
          <w:tcPr>
            <w:tcW w:w="1148" w:type="dxa"/>
          </w:tcPr>
          <w:p w:rsidR="00942F93" w:rsidRDefault="00942F93" w:rsidP="00A34E64">
            <w:r>
              <w:t>Лошадей</w:t>
            </w:r>
          </w:p>
        </w:tc>
        <w:tc>
          <w:tcPr>
            <w:tcW w:w="858" w:type="dxa"/>
          </w:tcPr>
          <w:p w:rsidR="00942F93" w:rsidRDefault="00942F93" w:rsidP="00A34E64">
            <w:r>
              <w:t>Птица</w:t>
            </w:r>
          </w:p>
        </w:tc>
        <w:tc>
          <w:tcPr>
            <w:tcW w:w="793" w:type="dxa"/>
          </w:tcPr>
          <w:p w:rsidR="00942F93" w:rsidRDefault="00942F93" w:rsidP="00A34E64">
            <w:r>
              <w:t>Овцы</w:t>
            </w:r>
          </w:p>
        </w:tc>
        <w:tc>
          <w:tcPr>
            <w:tcW w:w="753" w:type="dxa"/>
          </w:tcPr>
          <w:p w:rsidR="00942F93" w:rsidRDefault="00942F93" w:rsidP="00A34E64">
            <w:r>
              <w:t>Козы</w:t>
            </w:r>
          </w:p>
        </w:tc>
        <w:tc>
          <w:tcPr>
            <w:tcW w:w="1110" w:type="dxa"/>
          </w:tcPr>
          <w:p w:rsidR="00942F93" w:rsidRDefault="00942F93" w:rsidP="00A34E64">
            <w:r>
              <w:t>Кролики</w:t>
            </w:r>
          </w:p>
        </w:tc>
        <w:tc>
          <w:tcPr>
            <w:tcW w:w="1695" w:type="dxa"/>
          </w:tcPr>
          <w:p w:rsidR="00942F93" w:rsidRDefault="00942F93" w:rsidP="00A34E64">
            <w:r>
              <w:t>Пчелосемьи</w:t>
            </w:r>
          </w:p>
        </w:tc>
      </w:tr>
      <w:tr w:rsidR="00942F93">
        <w:tc>
          <w:tcPr>
            <w:tcW w:w="1417" w:type="dxa"/>
          </w:tcPr>
          <w:p w:rsidR="00942F93" w:rsidRDefault="00942F93" w:rsidP="00A34E64">
            <w:r>
              <w:t>Унгин</w:t>
            </w:r>
          </w:p>
        </w:tc>
        <w:tc>
          <w:tcPr>
            <w:tcW w:w="808" w:type="dxa"/>
          </w:tcPr>
          <w:p w:rsidR="00942F93" w:rsidRPr="007B7786" w:rsidRDefault="00942F93" w:rsidP="00A34E64">
            <w:r>
              <w:t>271</w:t>
            </w:r>
          </w:p>
        </w:tc>
        <w:tc>
          <w:tcPr>
            <w:tcW w:w="696" w:type="dxa"/>
            <w:vAlign w:val="bottom"/>
          </w:tcPr>
          <w:p w:rsidR="00942F93" w:rsidRDefault="00942F93">
            <w:pPr>
              <w:jc w:val="right"/>
              <w:rPr>
                <w:rFonts w:ascii="Arial" w:hAnsi="Arial" w:cs="Arial"/>
                <w:sz w:val="20"/>
                <w:szCs w:val="20"/>
              </w:rPr>
            </w:pPr>
            <w:r>
              <w:rPr>
                <w:rFonts w:ascii="Arial" w:hAnsi="Arial" w:cs="Arial"/>
                <w:sz w:val="20"/>
                <w:szCs w:val="20"/>
              </w:rPr>
              <w:t>2075</w:t>
            </w:r>
          </w:p>
        </w:tc>
        <w:tc>
          <w:tcPr>
            <w:tcW w:w="982" w:type="dxa"/>
            <w:vAlign w:val="bottom"/>
          </w:tcPr>
          <w:p w:rsidR="00942F93" w:rsidRDefault="00942F93">
            <w:pPr>
              <w:jc w:val="right"/>
              <w:rPr>
                <w:rFonts w:ascii="Arial" w:hAnsi="Arial" w:cs="Arial"/>
                <w:sz w:val="20"/>
                <w:szCs w:val="20"/>
              </w:rPr>
            </w:pPr>
            <w:r>
              <w:rPr>
                <w:rFonts w:ascii="Arial" w:hAnsi="Arial" w:cs="Arial"/>
                <w:sz w:val="20"/>
                <w:szCs w:val="20"/>
              </w:rPr>
              <w:t>1456</w:t>
            </w:r>
          </w:p>
        </w:tc>
        <w:tc>
          <w:tcPr>
            <w:tcW w:w="1148" w:type="dxa"/>
            <w:vAlign w:val="bottom"/>
          </w:tcPr>
          <w:p w:rsidR="00942F93" w:rsidRDefault="00942F93">
            <w:pPr>
              <w:jc w:val="right"/>
              <w:rPr>
                <w:rFonts w:ascii="Arial" w:hAnsi="Arial" w:cs="Arial"/>
                <w:sz w:val="20"/>
                <w:szCs w:val="20"/>
              </w:rPr>
            </w:pPr>
            <w:r>
              <w:rPr>
                <w:rFonts w:ascii="Arial" w:hAnsi="Arial" w:cs="Arial"/>
                <w:sz w:val="20"/>
                <w:szCs w:val="20"/>
              </w:rPr>
              <w:t>663</w:t>
            </w:r>
          </w:p>
        </w:tc>
        <w:tc>
          <w:tcPr>
            <w:tcW w:w="858" w:type="dxa"/>
            <w:vAlign w:val="bottom"/>
          </w:tcPr>
          <w:p w:rsidR="00942F93" w:rsidRDefault="00942F93">
            <w:pPr>
              <w:jc w:val="right"/>
              <w:rPr>
                <w:rFonts w:ascii="Arial" w:hAnsi="Arial" w:cs="Arial"/>
                <w:sz w:val="20"/>
                <w:szCs w:val="20"/>
              </w:rPr>
            </w:pPr>
            <w:r>
              <w:rPr>
                <w:rFonts w:ascii="Arial" w:hAnsi="Arial" w:cs="Arial"/>
                <w:sz w:val="20"/>
                <w:szCs w:val="20"/>
              </w:rPr>
              <w:t>582</w:t>
            </w:r>
          </w:p>
        </w:tc>
        <w:tc>
          <w:tcPr>
            <w:tcW w:w="793" w:type="dxa"/>
            <w:vAlign w:val="bottom"/>
          </w:tcPr>
          <w:p w:rsidR="00942F93" w:rsidRDefault="00942F93">
            <w:pPr>
              <w:jc w:val="right"/>
              <w:rPr>
                <w:rFonts w:ascii="Arial" w:hAnsi="Arial" w:cs="Arial"/>
                <w:sz w:val="20"/>
                <w:szCs w:val="20"/>
              </w:rPr>
            </w:pPr>
            <w:r>
              <w:rPr>
                <w:rFonts w:ascii="Arial" w:hAnsi="Arial" w:cs="Arial"/>
                <w:sz w:val="20"/>
                <w:szCs w:val="20"/>
              </w:rPr>
              <w:t>1278</w:t>
            </w:r>
          </w:p>
        </w:tc>
        <w:tc>
          <w:tcPr>
            <w:tcW w:w="753" w:type="dxa"/>
            <w:vAlign w:val="bottom"/>
          </w:tcPr>
          <w:p w:rsidR="00942F93" w:rsidRDefault="00942F93">
            <w:pPr>
              <w:jc w:val="right"/>
              <w:rPr>
                <w:rFonts w:ascii="Arial" w:hAnsi="Arial" w:cs="Arial"/>
                <w:sz w:val="20"/>
                <w:szCs w:val="20"/>
              </w:rPr>
            </w:pPr>
            <w:r>
              <w:rPr>
                <w:rFonts w:ascii="Arial" w:hAnsi="Arial" w:cs="Arial"/>
                <w:sz w:val="20"/>
                <w:szCs w:val="20"/>
              </w:rPr>
              <w:t>6</w:t>
            </w:r>
          </w:p>
        </w:tc>
        <w:tc>
          <w:tcPr>
            <w:tcW w:w="1110" w:type="dxa"/>
            <w:vAlign w:val="bottom"/>
          </w:tcPr>
          <w:p w:rsidR="00942F93" w:rsidRDefault="00942F93">
            <w:pPr>
              <w:jc w:val="right"/>
              <w:rPr>
                <w:rFonts w:ascii="Arial" w:hAnsi="Arial" w:cs="Arial"/>
                <w:sz w:val="20"/>
                <w:szCs w:val="20"/>
              </w:rPr>
            </w:pPr>
            <w:r>
              <w:rPr>
                <w:rFonts w:ascii="Arial" w:hAnsi="Arial" w:cs="Arial"/>
                <w:sz w:val="20"/>
                <w:szCs w:val="20"/>
              </w:rPr>
              <w:t>0</w:t>
            </w:r>
          </w:p>
        </w:tc>
        <w:tc>
          <w:tcPr>
            <w:tcW w:w="1695" w:type="dxa"/>
            <w:vAlign w:val="bottom"/>
          </w:tcPr>
          <w:p w:rsidR="00942F93" w:rsidRDefault="00942F93">
            <w:pPr>
              <w:jc w:val="right"/>
              <w:rPr>
                <w:rFonts w:ascii="Arial" w:hAnsi="Arial" w:cs="Arial"/>
                <w:sz w:val="20"/>
                <w:szCs w:val="20"/>
              </w:rPr>
            </w:pPr>
            <w:r>
              <w:rPr>
                <w:rFonts w:ascii="Arial" w:hAnsi="Arial" w:cs="Arial"/>
                <w:sz w:val="20"/>
                <w:szCs w:val="20"/>
              </w:rPr>
              <w:t>51</w:t>
            </w:r>
          </w:p>
        </w:tc>
      </w:tr>
      <w:tr w:rsidR="00942F93">
        <w:tc>
          <w:tcPr>
            <w:tcW w:w="1417" w:type="dxa"/>
          </w:tcPr>
          <w:p w:rsidR="00942F93" w:rsidRDefault="00942F93" w:rsidP="00A34E64">
            <w:r>
              <w:t>Тагай</w:t>
            </w:r>
          </w:p>
        </w:tc>
        <w:tc>
          <w:tcPr>
            <w:tcW w:w="808" w:type="dxa"/>
          </w:tcPr>
          <w:p w:rsidR="00942F93" w:rsidRPr="007B7786" w:rsidRDefault="00942F93" w:rsidP="00A34E64">
            <w:r>
              <w:t>45</w:t>
            </w:r>
          </w:p>
        </w:tc>
        <w:tc>
          <w:tcPr>
            <w:tcW w:w="696" w:type="dxa"/>
            <w:vAlign w:val="bottom"/>
          </w:tcPr>
          <w:p w:rsidR="00942F93" w:rsidRDefault="00942F93">
            <w:pPr>
              <w:jc w:val="right"/>
              <w:rPr>
                <w:rFonts w:ascii="Arial" w:hAnsi="Arial" w:cs="Arial"/>
                <w:sz w:val="20"/>
                <w:szCs w:val="20"/>
              </w:rPr>
            </w:pPr>
            <w:r>
              <w:rPr>
                <w:rFonts w:ascii="Arial" w:hAnsi="Arial" w:cs="Arial"/>
                <w:sz w:val="20"/>
                <w:szCs w:val="20"/>
              </w:rPr>
              <w:t>399</w:t>
            </w:r>
          </w:p>
        </w:tc>
        <w:tc>
          <w:tcPr>
            <w:tcW w:w="982" w:type="dxa"/>
            <w:vAlign w:val="bottom"/>
          </w:tcPr>
          <w:p w:rsidR="00942F93" w:rsidRDefault="00942F93">
            <w:pPr>
              <w:jc w:val="right"/>
              <w:rPr>
                <w:rFonts w:ascii="Arial" w:hAnsi="Arial" w:cs="Arial"/>
                <w:sz w:val="20"/>
                <w:szCs w:val="20"/>
              </w:rPr>
            </w:pPr>
            <w:r>
              <w:rPr>
                <w:rFonts w:ascii="Arial" w:hAnsi="Arial" w:cs="Arial"/>
                <w:sz w:val="20"/>
                <w:szCs w:val="20"/>
              </w:rPr>
              <w:t>403</w:t>
            </w:r>
          </w:p>
        </w:tc>
        <w:tc>
          <w:tcPr>
            <w:tcW w:w="1148" w:type="dxa"/>
            <w:vAlign w:val="bottom"/>
          </w:tcPr>
          <w:p w:rsidR="00942F93" w:rsidRDefault="00942F93">
            <w:pPr>
              <w:jc w:val="right"/>
              <w:rPr>
                <w:rFonts w:ascii="Arial" w:hAnsi="Arial" w:cs="Arial"/>
                <w:sz w:val="20"/>
                <w:szCs w:val="20"/>
              </w:rPr>
            </w:pPr>
            <w:r>
              <w:rPr>
                <w:rFonts w:ascii="Arial" w:hAnsi="Arial" w:cs="Arial"/>
                <w:sz w:val="20"/>
                <w:szCs w:val="20"/>
              </w:rPr>
              <w:t>212</w:t>
            </w:r>
          </w:p>
        </w:tc>
        <w:tc>
          <w:tcPr>
            <w:tcW w:w="858" w:type="dxa"/>
            <w:vAlign w:val="bottom"/>
          </w:tcPr>
          <w:p w:rsidR="00942F93" w:rsidRDefault="00942F93">
            <w:pPr>
              <w:jc w:val="right"/>
              <w:rPr>
                <w:rFonts w:ascii="Arial" w:hAnsi="Arial" w:cs="Arial"/>
                <w:sz w:val="20"/>
                <w:szCs w:val="20"/>
              </w:rPr>
            </w:pPr>
            <w:r>
              <w:rPr>
                <w:rFonts w:ascii="Arial" w:hAnsi="Arial" w:cs="Arial"/>
                <w:sz w:val="20"/>
                <w:szCs w:val="20"/>
              </w:rPr>
              <w:t>109</w:t>
            </w:r>
          </w:p>
        </w:tc>
        <w:tc>
          <w:tcPr>
            <w:tcW w:w="793" w:type="dxa"/>
            <w:vAlign w:val="bottom"/>
          </w:tcPr>
          <w:p w:rsidR="00942F93" w:rsidRDefault="00942F93">
            <w:pPr>
              <w:jc w:val="right"/>
              <w:rPr>
                <w:rFonts w:ascii="Arial" w:hAnsi="Arial" w:cs="Arial"/>
                <w:sz w:val="20"/>
                <w:szCs w:val="20"/>
              </w:rPr>
            </w:pPr>
            <w:r>
              <w:rPr>
                <w:rFonts w:ascii="Arial" w:hAnsi="Arial" w:cs="Arial"/>
                <w:sz w:val="20"/>
                <w:szCs w:val="20"/>
              </w:rPr>
              <w:t>8</w:t>
            </w:r>
          </w:p>
        </w:tc>
        <w:tc>
          <w:tcPr>
            <w:tcW w:w="753" w:type="dxa"/>
            <w:vAlign w:val="bottom"/>
          </w:tcPr>
          <w:p w:rsidR="00942F93" w:rsidRDefault="00942F93">
            <w:pPr>
              <w:jc w:val="right"/>
              <w:rPr>
                <w:rFonts w:ascii="Arial" w:hAnsi="Arial" w:cs="Arial"/>
                <w:sz w:val="20"/>
                <w:szCs w:val="20"/>
              </w:rPr>
            </w:pPr>
            <w:r>
              <w:rPr>
                <w:rFonts w:ascii="Arial" w:hAnsi="Arial" w:cs="Arial"/>
                <w:sz w:val="20"/>
                <w:szCs w:val="20"/>
              </w:rPr>
              <w:t>0</w:t>
            </w:r>
          </w:p>
        </w:tc>
        <w:tc>
          <w:tcPr>
            <w:tcW w:w="1110" w:type="dxa"/>
            <w:vAlign w:val="bottom"/>
          </w:tcPr>
          <w:p w:rsidR="00942F93" w:rsidRDefault="00942F93">
            <w:pPr>
              <w:jc w:val="right"/>
              <w:rPr>
                <w:rFonts w:ascii="Arial" w:hAnsi="Arial" w:cs="Arial"/>
                <w:sz w:val="20"/>
                <w:szCs w:val="20"/>
              </w:rPr>
            </w:pPr>
            <w:r>
              <w:rPr>
                <w:rFonts w:ascii="Arial" w:hAnsi="Arial" w:cs="Arial"/>
                <w:sz w:val="20"/>
                <w:szCs w:val="20"/>
              </w:rPr>
              <w:t>0</w:t>
            </w:r>
          </w:p>
        </w:tc>
        <w:tc>
          <w:tcPr>
            <w:tcW w:w="1695" w:type="dxa"/>
            <w:vAlign w:val="bottom"/>
          </w:tcPr>
          <w:p w:rsidR="00942F93" w:rsidRDefault="00942F93">
            <w:pPr>
              <w:jc w:val="right"/>
              <w:rPr>
                <w:rFonts w:ascii="Arial" w:hAnsi="Arial" w:cs="Arial"/>
                <w:sz w:val="20"/>
                <w:szCs w:val="20"/>
              </w:rPr>
            </w:pPr>
            <w:r>
              <w:rPr>
                <w:rFonts w:ascii="Arial" w:hAnsi="Arial" w:cs="Arial"/>
                <w:sz w:val="20"/>
                <w:szCs w:val="20"/>
              </w:rPr>
              <w:t>60</w:t>
            </w:r>
          </w:p>
        </w:tc>
      </w:tr>
      <w:tr w:rsidR="00942F93">
        <w:tc>
          <w:tcPr>
            <w:tcW w:w="1417" w:type="dxa"/>
          </w:tcPr>
          <w:p w:rsidR="00942F93" w:rsidRDefault="00942F93" w:rsidP="00A34E64">
            <w:r>
              <w:t>Батхай</w:t>
            </w:r>
          </w:p>
        </w:tc>
        <w:tc>
          <w:tcPr>
            <w:tcW w:w="808" w:type="dxa"/>
          </w:tcPr>
          <w:p w:rsidR="00942F93" w:rsidRPr="007B7786" w:rsidRDefault="00942F93" w:rsidP="00A34E64">
            <w:r>
              <w:t>18</w:t>
            </w:r>
          </w:p>
        </w:tc>
        <w:tc>
          <w:tcPr>
            <w:tcW w:w="696" w:type="dxa"/>
            <w:vAlign w:val="bottom"/>
          </w:tcPr>
          <w:p w:rsidR="00942F93" w:rsidRDefault="00942F93">
            <w:pPr>
              <w:jc w:val="right"/>
              <w:rPr>
                <w:rFonts w:ascii="Arial" w:hAnsi="Arial" w:cs="Arial"/>
                <w:sz w:val="20"/>
                <w:szCs w:val="20"/>
              </w:rPr>
            </w:pPr>
            <w:r>
              <w:rPr>
                <w:rFonts w:ascii="Arial" w:hAnsi="Arial" w:cs="Arial"/>
                <w:sz w:val="20"/>
                <w:szCs w:val="20"/>
              </w:rPr>
              <w:t>288</w:t>
            </w:r>
          </w:p>
        </w:tc>
        <w:tc>
          <w:tcPr>
            <w:tcW w:w="982" w:type="dxa"/>
            <w:vAlign w:val="bottom"/>
          </w:tcPr>
          <w:p w:rsidR="00942F93" w:rsidRDefault="00942F93">
            <w:pPr>
              <w:jc w:val="right"/>
              <w:rPr>
                <w:rFonts w:ascii="Arial" w:hAnsi="Arial" w:cs="Arial"/>
                <w:sz w:val="20"/>
                <w:szCs w:val="20"/>
              </w:rPr>
            </w:pPr>
            <w:r>
              <w:rPr>
                <w:rFonts w:ascii="Arial" w:hAnsi="Arial" w:cs="Arial"/>
                <w:sz w:val="20"/>
                <w:szCs w:val="20"/>
              </w:rPr>
              <w:t>115</w:t>
            </w:r>
          </w:p>
        </w:tc>
        <w:tc>
          <w:tcPr>
            <w:tcW w:w="1148" w:type="dxa"/>
            <w:vAlign w:val="bottom"/>
          </w:tcPr>
          <w:p w:rsidR="00942F93" w:rsidRDefault="00942F93">
            <w:pPr>
              <w:jc w:val="right"/>
              <w:rPr>
                <w:rFonts w:ascii="Arial" w:hAnsi="Arial" w:cs="Arial"/>
                <w:sz w:val="20"/>
                <w:szCs w:val="20"/>
              </w:rPr>
            </w:pPr>
            <w:r>
              <w:rPr>
                <w:rFonts w:ascii="Arial" w:hAnsi="Arial" w:cs="Arial"/>
                <w:sz w:val="20"/>
                <w:szCs w:val="20"/>
              </w:rPr>
              <w:t>82</w:t>
            </w:r>
          </w:p>
        </w:tc>
        <w:tc>
          <w:tcPr>
            <w:tcW w:w="858" w:type="dxa"/>
            <w:vAlign w:val="bottom"/>
          </w:tcPr>
          <w:p w:rsidR="00942F93" w:rsidRDefault="00942F93">
            <w:pPr>
              <w:jc w:val="right"/>
              <w:rPr>
                <w:rFonts w:ascii="Arial" w:hAnsi="Arial" w:cs="Arial"/>
                <w:sz w:val="20"/>
                <w:szCs w:val="20"/>
              </w:rPr>
            </w:pPr>
            <w:r>
              <w:rPr>
                <w:rFonts w:ascii="Arial" w:hAnsi="Arial" w:cs="Arial"/>
                <w:sz w:val="20"/>
                <w:szCs w:val="20"/>
              </w:rPr>
              <w:t>20</w:t>
            </w:r>
          </w:p>
        </w:tc>
        <w:tc>
          <w:tcPr>
            <w:tcW w:w="793" w:type="dxa"/>
            <w:vAlign w:val="bottom"/>
          </w:tcPr>
          <w:p w:rsidR="00942F93" w:rsidRDefault="00942F93">
            <w:pPr>
              <w:jc w:val="right"/>
              <w:rPr>
                <w:rFonts w:ascii="Arial" w:hAnsi="Arial" w:cs="Arial"/>
                <w:sz w:val="20"/>
                <w:szCs w:val="20"/>
              </w:rPr>
            </w:pPr>
            <w:r>
              <w:rPr>
                <w:rFonts w:ascii="Arial" w:hAnsi="Arial" w:cs="Arial"/>
                <w:sz w:val="20"/>
                <w:szCs w:val="20"/>
              </w:rPr>
              <w:t>36</w:t>
            </w:r>
          </w:p>
        </w:tc>
        <w:tc>
          <w:tcPr>
            <w:tcW w:w="753" w:type="dxa"/>
            <w:vAlign w:val="bottom"/>
          </w:tcPr>
          <w:p w:rsidR="00942F93" w:rsidRDefault="00942F93">
            <w:pPr>
              <w:jc w:val="right"/>
              <w:rPr>
                <w:rFonts w:ascii="Arial" w:hAnsi="Arial" w:cs="Arial"/>
                <w:sz w:val="20"/>
                <w:szCs w:val="20"/>
              </w:rPr>
            </w:pPr>
            <w:r>
              <w:rPr>
                <w:rFonts w:ascii="Arial" w:hAnsi="Arial" w:cs="Arial"/>
                <w:sz w:val="20"/>
                <w:szCs w:val="20"/>
              </w:rPr>
              <w:t>0</w:t>
            </w:r>
          </w:p>
        </w:tc>
        <w:tc>
          <w:tcPr>
            <w:tcW w:w="1110" w:type="dxa"/>
            <w:vAlign w:val="bottom"/>
          </w:tcPr>
          <w:p w:rsidR="00942F93" w:rsidRDefault="00942F93">
            <w:pPr>
              <w:jc w:val="right"/>
              <w:rPr>
                <w:rFonts w:ascii="Arial" w:hAnsi="Arial" w:cs="Arial"/>
                <w:sz w:val="20"/>
                <w:szCs w:val="20"/>
              </w:rPr>
            </w:pPr>
            <w:r>
              <w:rPr>
                <w:rFonts w:ascii="Arial" w:hAnsi="Arial" w:cs="Arial"/>
                <w:sz w:val="20"/>
                <w:szCs w:val="20"/>
              </w:rPr>
              <w:t>0</w:t>
            </w:r>
          </w:p>
        </w:tc>
        <w:tc>
          <w:tcPr>
            <w:tcW w:w="1695" w:type="dxa"/>
            <w:vAlign w:val="bottom"/>
          </w:tcPr>
          <w:p w:rsidR="00942F93" w:rsidRDefault="00942F93">
            <w:pPr>
              <w:jc w:val="right"/>
              <w:rPr>
                <w:rFonts w:ascii="Arial" w:hAnsi="Arial" w:cs="Arial"/>
                <w:sz w:val="20"/>
                <w:szCs w:val="20"/>
              </w:rPr>
            </w:pPr>
            <w:r>
              <w:rPr>
                <w:rFonts w:ascii="Arial" w:hAnsi="Arial" w:cs="Arial"/>
                <w:sz w:val="20"/>
                <w:szCs w:val="20"/>
              </w:rPr>
              <w:t>0</w:t>
            </w:r>
          </w:p>
        </w:tc>
      </w:tr>
      <w:tr w:rsidR="00942F93">
        <w:tc>
          <w:tcPr>
            <w:tcW w:w="1417" w:type="dxa"/>
          </w:tcPr>
          <w:p w:rsidR="00942F93" w:rsidRDefault="00942F93" w:rsidP="00A34E64">
            <w:r>
              <w:t>Итого:</w:t>
            </w:r>
          </w:p>
        </w:tc>
        <w:tc>
          <w:tcPr>
            <w:tcW w:w="808" w:type="dxa"/>
          </w:tcPr>
          <w:p w:rsidR="00942F93" w:rsidRPr="007B7786" w:rsidRDefault="00942F93" w:rsidP="00A34E64">
            <w:r>
              <w:t>334</w:t>
            </w:r>
          </w:p>
        </w:tc>
        <w:tc>
          <w:tcPr>
            <w:tcW w:w="696" w:type="dxa"/>
          </w:tcPr>
          <w:p w:rsidR="00942F93" w:rsidRPr="007B7786" w:rsidRDefault="00942F93" w:rsidP="00A34E64">
            <w:r>
              <w:t>2762</w:t>
            </w:r>
          </w:p>
        </w:tc>
        <w:tc>
          <w:tcPr>
            <w:tcW w:w="982" w:type="dxa"/>
            <w:vAlign w:val="bottom"/>
          </w:tcPr>
          <w:p w:rsidR="00942F93" w:rsidRDefault="00942F93">
            <w:pPr>
              <w:jc w:val="right"/>
              <w:rPr>
                <w:rFonts w:ascii="Arial" w:hAnsi="Arial" w:cs="Arial"/>
                <w:sz w:val="20"/>
                <w:szCs w:val="20"/>
              </w:rPr>
            </w:pPr>
            <w:r>
              <w:rPr>
                <w:rFonts w:ascii="Arial" w:hAnsi="Arial" w:cs="Arial"/>
                <w:sz w:val="20"/>
                <w:szCs w:val="20"/>
              </w:rPr>
              <w:t>1974</w:t>
            </w:r>
          </w:p>
        </w:tc>
        <w:tc>
          <w:tcPr>
            <w:tcW w:w="1148" w:type="dxa"/>
            <w:vAlign w:val="bottom"/>
          </w:tcPr>
          <w:p w:rsidR="00942F93" w:rsidRDefault="00942F93">
            <w:pPr>
              <w:jc w:val="right"/>
              <w:rPr>
                <w:rFonts w:ascii="Arial" w:hAnsi="Arial" w:cs="Arial"/>
                <w:sz w:val="20"/>
                <w:szCs w:val="20"/>
              </w:rPr>
            </w:pPr>
            <w:r>
              <w:rPr>
                <w:rFonts w:ascii="Arial" w:hAnsi="Arial" w:cs="Arial"/>
                <w:sz w:val="20"/>
                <w:szCs w:val="20"/>
              </w:rPr>
              <w:t>957</w:t>
            </w:r>
          </w:p>
        </w:tc>
        <w:tc>
          <w:tcPr>
            <w:tcW w:w="858" w:type="dxa"/>
            <w:vAlign w:val="bottom"/>
          </w:tcPr>
          <w:p w:rsidR="00942F93" w:rsidRDefault="00942F93">
            <w:pPr>
              <w:jc w:val="right"/>
              <w:rPr>
                <w:rFonts w:ascii="Arial" w:hAnsi="Arial" w:cs="Arial"/>
                <w:sz w:val="20"/>
                <w:szCs w:val="20"/>
              </w:rPr>
            </w:pPr>
            <w:r>
              <w:rPr>
                <w:rFonts w:ascii="Arial" w:hAnsi="Arial" w:cs="Arial"/>
                <w:sz w:val="20"/>
                <w:szCs w:val="20"/>
              </w:rPr>
              <w:t>711</w:t>
            </w:r>
          </w:p>
        </w:tc>
        <w:tc>
          <w:tcPr>
            <w:tcW w:w="793" w:type="dxa"/>
            <w:vAlign w:val="bottom"/>
          </w:tcPr>
          <w:p w:rsidR="00942F93" w:rsidRDefault="00942F93">
            <w:pPr>
              <w:jc w:val="right"/>
              <w:rPr>
                <w:rFonts w:ascii="Arial" w:hAnsi="Arial" w:cs="Arial"/>
                <w:sz w:val="20"/>
                <w:szCs w:val="20"/>
              </w:rPr>
            </w:pPr>
            <w:r>
              <w:rPr>
                <w:rFonts w:ascii="Arial" w:hAnsi="Arial" w:cs="Arial"/>
                <w:sz w:val="20"/>
                <w:szCs w:val="20"/>
              </w:rPr>
              <w:t>1322</w:t>
            </w:r>
          </w:p>
        </w:tc>
        <w:tc>
          <w:tcPr>
            <w:tcW w:w="753" w:type="dxa"/>
            <w:vAlign w:val="bottom"/>
          </w:tcPr>
          <w:p w:rsidR="00942F93" w:rsidRDefault="00942F93">
            <w:pPr>
              <w:jc w:val="right"/>
              <w:rPr>
                <w:rFonts w:ascii="Arial" w:hAnsi="Arial" w:cs="Arial"/>
                <w:sz w:val="20"/>
                <w:szCs w:val="20"/>
              </w:rPr>
            </w:pPr>
            <w:r>
              <w:rPr>
                <w:rFonts w:ascii="Arial" w:hAnsi="Arial" w:cs="Arial"/>
                <w:sz w:val="20"/>
                <w:szCs w:val="20"/>
              </w:rPr>
              <w:t>6</w:t>
            </w:r>
          </w:p>
        </w:tc>
        <w:tc>
          <w:tcPr>
            <w:tcW w:w="1110" w:type="dxa"/>
            <w:vAlign w:val="bottom"/>
          </w:tcPr>
          <w:p w:rsidR="00942F93" w:rsidRDefault="00942F93">
            <w:pPr>
              <w:jc w:val="right"/>
              <w:rPr>
                <w:rFonts w:ascii="Arial" w:hAnsi="Arial" w:cs="Arial"/>
                <w:sz w:val="20"/>
                <w:szCs w:val="20"/>
              </w:rPr>
            </w:pPr>
          </w:p>
        </w:tc>
        <w:tc>
          <w:tcPr>
            <w:tcW w:w="1695" w:type="dxa"/>
            <w:vAlign w:val="bottom"/>
          </w:tcPr>
          <w:p w:rsidR="00942F93" w:rsidRDefault="00942F93">
            <w:pPr>
              <w:jc w:val="right"/>
              <w:rPr>
                <w:rFonts w:ascii="Arial" w:hAnsi="Arial" w:cs="Arial"/>
                <w:sz w:val="20"/>
                <w:szCs w:val="20"/>
              </w:rPr>
            </w:pPr>
            <w:r>
              <w:rPr>
                <w:rFonts w:ascii="Arial" w:hAnsi="Arial" w:cs="Arial"/>
                <w:sz w:val="20"/>
                <w:szCs w:val="20"/>
              </w:rPr>
              <w:t>101</w:t>
            </w:r>
          </w:p>
        </w:tc>
      </w:tr>
    </w:tbl>
    <w:p w:rsidR="00942F93" w:rsidRDefault="00942F93" w:rsidP="00177133">
      <w:pPr>
        <w:ind w:hanging="360"/>
      </w:pPr>
    </w:p>
    <w:p w:rsidR="00942F93" w:rsidRPr="0064548B" w:rsidRDefault="00942F93" w:rsidP="00C9798E">
      <w:pPr>
        <w:ind w:hanging="360"/>
      </w:pPr>
      <w:r>
        <w:t xml:space="preserve">Количество лицевых счетов в пох.книгах- 334подворья, из них 8 заброшенных подворья.  </w:t>
      </w:r>
    </w:p>
    <w:p w:rsidR="00942F93" w:rsidRDefault="00942F93" w:rsidP="00AF5F22">
      <w:pPr>
        <w:ind w:firstLine="708"/>
        <w:jc w:val="both"/>
      </w:pPr>
      <w:r w:rsidRPr="0064548B">
        <w:t>Учащихся в школе</w:t>
      </w:r>
      <w:r>
        <w:t xml:space="preserve"> 2016</w:t>
      </w:r>
      <w:r w:rsidRPr="0064548B">
        <w:t xml:space="preserve">- </w:t>
      </w:r>
      <w:r w:rsidRPr="007F2D9F">
        <w:t>236(2015-252), воспитанники детского сада 2016 -43 чел</w:t>
      </w:r>
      <w:r w:rsidRPr="0064548B">
        <w:t>.</w:t>
      </w:r>
      <w:r>
        <w:t>(2015-40)</w:t>
      </w:r>
      <w:r w:rsidRPr="0064548B">
        <w:t xml:space="preserve"> На территории МО находятся МБОУ «Улейская СОШ» (Майская НОШ), МДОУ «Улейский детский сад», фельдшерские пункты (с. Унгин, д. Тагай), МБУК «Улейский культурно-досуговый центр», отделение почтовой связи, 6 магазинов, 3 сельскохозяйственных предприятий (ООО «Таряты», ООО «Бин», </w:t>
      </w:r>
      <w:r>
        <w:t xml:space="preserve">СХПК «Булык»), зарегистрировано действующих в 2016 году- </w:t>
      </w:r>
      <w:r w:rsidRPr="007F2D9F">
        <w:t>15 КФХ(2015-13)., перевозка граждан-1 ИП Мантыков А.М..</w:t>
      </w:r>
    </w:p>
    <w:p w:rsidR="00942F93" w:rsidRDefault="00942F93" w:rsidP="00AF5F22">
      <w:pPr>
        <w:ind w:firstLine="708"/>
        <w:jc w:val="both"/>
      </w:pPr>
    </w:p>
    <w:p w:rsidR="00942F93" w:rsidRPr="0064548B" w:rsidRDefault="00942F93" w:rsidP="00251749">
      <w:pPr>
        <w:ind w:firstLine="709"/>
        <w:jc w:val="center"/>
        <w:rPr>
          <w:b/>
          <w:bCs/>
        </w:rPr>
      </w:pPr>
      <w:r w:rsidRPr="0064548B">
        <w:rPr>
          <w:b/>
          <w:bCs/>
        </w:rPr>
        <w:t>Количество работающих по организациям МО «Улейское»</w:t>
      </w:r>
    </w:p>
    <w:tbl>
      <w:tblPr>
        <w:tblW w:w="104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4265"/>
        <w:gridCol w:w="2208"/>
        <w:gridCol w:w="2783"/>
      </w:tblGrid>
      <w:tr w:rsidR="00942F93" w:rsidRPr="0064548B">
        <w:tc>
          <w:tcPr>
            <w:tcW w:w="1165" w:type="dxa"/>
          </w:tcPr>
          <w:p w:rsidR="00942F93" w:rsidRPr="0064548B" w:rsidRDefault="00942F93" w:rsidP="00B15859">
            <w:pPr>
              <w:jc w:val="both"/>
              <w:rPr>
                <w:b/>
                <w:bCs/>
              </w:rPr>
            </w:pPr>
            <w:r w:rsidRPr="0064548B">
              <w:rPr>
                <w:b/>
                <w:bCs/>
              </w:rPr>
              <w:t>№п/п</w:t>
            </w:r>
          </w:p>
        </w:tc>
        <w:tc>
          <w:tcPr>
            <w:tcW w:w="4265" w:type="dxa"/>
          </w:tcPr>
          <w:p w:rsidR="00942F93" w:rsidRPr="0064548B" w:rsidRDefault="00942F93" w:rsidP="00B15859">
            <w:pPr>
              <w:ind w:firstLine="709"/>
              <w:jc w:val="both"/>
              <w:rPr>
                <w:b/>
                <w:bCs/>
              </w:rPr>
            </w:pPr>
            <w:r w:rsidRPr="0064548B">
              <w:rPr>
                <w:b/>
                <w:bCs/>
              </w:rPr>
              <w:t>Наименование  организации</w:t>
            </w:r>
          </w:p>
        </w:tc>
        <w:tc>
          <w:tcPr>
            <w:tcW w:w="2208" w:type="dxa"/>
          </w:tcPr>
          <w:p w:rsidR="00942F93" w:rsidRPr="0064548B" w:rsidRDefault="00942F93" w:rsidP="00B15859">
            <w:pPr>
              <w:ind w:firstLine="709"/>
              <w:rPr>
                <w:b/>
                <w:bCs/>
              </w:rPr>
            </w:pPr>
            <w:r w:rsidRPr="0064548B">
              <w:rPr>
                <w:b/>
                <w:bCs/>
              </w:rPr>
              <w:t>Количество работающих</w:t>
            </w:r>
            <w:r>
              <w:rPr>
                <w:b/>
                <w:bCs/>
              </w:rPr>
              <w:t xml:space="preserve"> 2015</w:t>
            </w:r>
          </w:p>
        </w:tc>
        <w:tc>
          <w:tcPr>
            <w:tcW w:w="2783" w:type="dxa"/>
          </w:tcPr>
          <w:p w:rsidR="00942F93" w:rsidRPr="0064548B" w:rsidRDefault="00942F93" w:rsidP="00B15859">
            <w:pPr>
              <w:ind w:firstLine="709"/>
              <w:rPr>
                <w:b/>
                <w:bCs/>
              </w:rPr>
            </w:pPr>
            <w:r w:rsidRPr="0064548B">
              <w:rPr>
                <w:b/>
                <w:bCs/>
              </w:rPr>
              <w:t>Количество работающих</w:t>
            </w:r>
            <w:r>
              <w:rPr>
                <w:b/>
                <w:bCs/>
              </w:rPr>
              <w:t xml:space="preserve"> 2016</w:t>
            </w:r>
          </w:p>
        </w:tc>
      </w:tr>
      <w:tr w:rsidR="00942F93" w:rsidRPr="0064548B">
        <w:trPr>
          <w:cantSplit/>
        </w:trPr>
        <w:tc>
          <w:tcPr>
            <w:tcW w:w="1165" w:type="dxa"/>
          </w:tcPr>
          <w:p w:rsidR="00942F93" w:rsidRPr="0064548B" w:rsidRDefault="00942F93" w:rsidP="00B15859">
            <w:pPr>
              <w:ind w:firstLine="709"/>
            </w:pPr>
            <w:r w:rsidRPr="0064548B">
              <w:t>1</w:t>
            </w:r>
          </w:p>
        </w:tc>
        <w:tc>
          <w:tcPr>
            <w:tcW w:w="4265" w:type="dxa"/>
          </w:tcPr>
          <w:p w:rsidR="00942F93" w:rsidRPr="0064548B" w:rsidRDefault="00942F93" w:rsidP="00B15859">
            <w:pPr>
              <w:ind w:firstLine="709"/>
            </w:pPr>
            <w:r w:rsidRPr="0064548B">
              <w:t>Администрация МО «Улейское»</w:t>
            </w:r>
          </w:p>
        </w:tc>
        <w:tc>
          <w:tcPr>
            <w:tcW w:w="2208" w:type="dxa"/>
          </w:tcPr>
          <w:p w:rsidR="00942F93" w:rsidRPr="0064548B" w:rsidRDefault="00942F93" w:rsidP="00AD7731">
            <w:pPr>
              <w:ind w:firstLine="709"/>
            </w:pPr>
            <w:r w:rsidRPr="0064548B">
              <w:t>10</w:t>
            </w:r>
          </w:p>
        </w:tc>
        <w:tc>
          <w:tcPr>
            <w:tcW w:w="2783" w:type="dxa"/>
          </w:tcPr>
          <w:p w:rsidR="00942F93" w:rsidRPr="0064548B" w:rsidRDefault="00942F93" w:rsidP="00B15859">
            <w:pPr>
              <w:ind w:firstLine="709"/>
            </w:pPr>
            <w:r>
              <w:t>10</w:t>
            </w:r>
          </w:p>
        </w:tc>
      </w:tr>
      <w:tr w:rsidR="00942F93" w:rsidRPr="0064548B">
        <w:trPr>
          <w:cantSplit/>
        </w:trPr>
        <w:tc>
          <w:tcPr>
            <w:tcW w:w="1165" w:type="dxa"/>
          </w:tcPr>
          <w:p w:rsidR="00942F93" w:rsidRPr="0064548B" w:rsidRDefault="00942F93" w:rsidP="00B15859">
            <w:pPr>
              <w:ind w:firstLine="709"/>
            </w:pPr>
            <w:r w:rsidRPr="0064548B">
              <w:t>2</w:t>
            </w:r>
          </w:p>
        </w:tc>
        <w:tc>
          <w:tcPr>
            <w:tcW w:w="4265" w:type="dxa"/>
          </w:tcPr>
          <w:p w:rsidR="00942F93" w:rsidRPr="0064548B" w:rsidRDefault="00942F93" w:rsidP="00B15859">
            <w:pPr>
              <w:ind w:firstLine="709"/>
            </w:pPr>
            <w:r w:rsidRPr="0064548B">
              <w:t>МБУК «Улейский культурно-досуговый центр»</w:t>
            </w:r>
          </w:p>
        </w:tc>
        <w:tc>
          <w:tcPr>
            <w:tcW w:w="2208" w:type="dxa"/>
          </w:tcPr>
          <w:p w:rsidR="00942F93" w:rsidRPr="0064548B" w:rsidRDefault="00942F93" w:rsidP="00AD7731">
            <w:pPr>
              <w:ind w:firstLine="709"/>
            </w:pPr>
            <w:r w:rsidRPr="0064548B">
              <w:t>6</w:t>
            </w:r>
          </w:p>
        </w:tc>
        <w:tc>
          <w:tcPr>
            <w:tcW w:w="2783" w:type="dxa"/>
          </w:tcPr>
          <w:p w:rsidR="00942F93" w:rsidRPr="0064548B" w:rsidRDefault="00942F93" w:rsidP="00B15859">
            <w:pPr>
              <w:ind w:firstLine="709"/>
            </w:pPr>
            <w:r>
              <w:t>6</w:t>
            </w:r>
          </w:p>
        </w:tc>
      </w:tr>
      <w:tr w:rsidR="00942F93" w:rsidRPr="0064548B">
        <w:trPr>
          <w:cantSplit/>
        </w:trPr>
        <w:tc>
          <w:tcPr>
            <w:tcW w:w="1165" w:type="dxa"/>
          </w:tcPr>
          <w:p w:rsidR="00942F93" w:rsidRPr="0064548B" w:rsidRDefault="00942F93" w:rsidP="00B15859">
            <w:pPr>
              <w:ind w:firstLine="709"/>
            </w:pPr>
            <w:r w:rsidRPr="0064548B">
              <w:t>3</w:t>
            </w:r>
          </w:p>
        </w:tc>
        <w:tc>
          <w:tcPr>
            <w:tcW w:w="4265" w:type="dxa"/>
          </w:tcPr>
          <w:p w:rsidR="00942F93" w:rsidRPr="0064548B" w:rsidRDefault="00942F93" w:rsidP="00B15859">
            <w:pPr>
              <w:ind w:firstLine="709"/>
            </w:pPr>
            <w:r w:rsidRPr="0064548B">
              <w:t>ФАП с. Унгин</w:t>
            </w:r>
          </w:p>
        </w:tc>
        <w:tc>
          <w:tcPr>
            <w:tcW w:w="2208" w:type="dxa"/>
          </w:tcPr>
          <w:p w:rsidR="00942F93" w:rsidRPr="0064548B" w:rsidRDefault="00942F93" w:rsidP="00AD7731">
            <w:pPr>
              <w:ind w:firstLine="709"/>
            </w:pPr>
            <w:r w:rsidRPr="0064548B">
              <w:t>4</w:t>
            </w:r>
          </w:p>
        </w:tc>
        <w:tc>
          <w:tcPr>
            <w:tcW w:w="2783" w:type="dxa"/>
          </w:tcPr>
          <w:p w:rsidR="00942F93" w:rsidRPr="0064548B" w:rsidRDefault="00942F93" w:rsidP="00B15859">
            <w:pPr>
              <w:ind w:firstLine="709"/>
            </w:pPr>
            <w:r>
              <w:t>3</w:t>
            </w:r>
          </w:p>
        </w:tc>
      </w:tr>
      <w:tr w:rsidR="00942F93" w:rsidRPr="0064548B">
        <w:trPr>
          <w:cantSplit/>
        </w:trPr>
        <w:tc>
          <w:tcPr>
            <w:tcW w:w="1165" w:type="dxa"/>
          </w:tcPr>
          <w:p w:rsidR="00942F93" w:rsidRPr="0064548B" w:rsidRDefault="00942F93" w:rsidP="00B15859">
            <w:pPr>
              <w:ind w:firstLine="709"/>
            </w:pPr>
            <w:r w:rsidRPr="0064548B">
              <w:t>4</w:t>
            </w:r>
          </w:p>
        </w:tc>
        <w:tc>
          <w:tcPr>
            <w:tcW w:w="4265" w:type="dxa"/>
          </w:tcPr>
          <w:p w:rsidR="00942F93" w:rsidRPr="0064548B" w:rsidRDefault="00942F93" w:rsidP="00B15859">
            <w:pPr>
              <w:ind w:firstLine="709"/>
            </w:pPr>
            <w:r w:rsidRPr="0064548B">
              <w:t>ФАП д. Тагай</w:t>
            </w:r>
          </w:p>
        </w:tc>
        <w:tc>
          <w:tcPr>
            <w:tcW w:w="2208" w:type="dxa"/>
          </w:tcPr>
          <w:p w:rsidR="00942F93" w:rsidRPr="0064548B" w:rsidRDefault="00942F93" w:rsidP="00AD7731">
            <w:pPr>
              <w:ind w:firstLine="709"/>
            </w:pPr>
            <w:r w:rsidRPr="0064548B">
              <w:t>2</w:t>
            </w:r>
          </w:p>
        </w:tc>
        <w:tc>
          <w:tcPr>
            <w:tcW w:w="2783" w:type="dxa"/>
          </w:tcPr>
          <w:p w:rsidR="00942F93" w:rsidRPr="0064548B" w:rsidRDefault="00942F93" w:rsidP="00B15859">
            <w:pPr>
              <w:ind w:firstLine="709"/>
            </w:pPr>
            <w:r>
              <w:t>2</w:t>
            </w:r>
          </w:p>
        </w:tc>
      </w:tr>
      <w:tr w:rsidR="00942F93" w:rsidRPr="0064548B">
        <w:trPr>
          <w:cantSplit/>
        </w:trPr>
        <w:tc>
          <w:tcPr>
            <w:tcW w:w="1165" w:type="dxa"/>
          </w:tcPr>
          <w:p w:rsidR="00942F93" w:rsidRPr="0064548B" w:rsidRDefault="00942F93" w:rsidP="00B15859">
            <w:pPr>
              <w:ind w:firstLine="709"/>
            </w:pPr>
            <w:r w:rsidRPr="0064548B">
              <w:t>5</w:t>
            </w:r>
          </w:p>
        </w:tc>
        <w:tc>
          <w:tcPr>
            <w:tcW w:w="4265" w:type="dxa"/>
          </w:tcPr>
          <w:p w:rsidR="00942F93" w:rsidRPr="0064548B" w:rsidRDefault="00942F93" w:rsidP="00B15859">
            <w:pPr>
              <w:ind w:firstLine="709"/>
            </w:pPr>
            <w:r w:rsidRPr="0064548B">
              <w:t>МБОУ «Улейская средняя школа»</w:t>
            </w:r>
          </w:p>
        </w:tc>
        <w:tc>
          <w:tcPr>
            <w:tcW w:w="2208" w:type="dxa"/>
          </w:tcPr>
          <w:p w:rsidR="00942F93" w:rsidRPr="0064548B" w:rsidRDefault="00942F93" w:rsidP="00AD7731">
            <w:pPr>
              <w:ind w:firstLine="709"/>
            </w:pPr>
            <w:r w:rsidRPr="0064548B">
              <w:t>51</w:t>
            </w:r>
          </w:p>
        </w:tc>
        <w:tc>
          <w:tcPr>
            <w:tcW w:w="2783" w:type="dxa"/>
          </w:tcPr>
          <w:p w:rsidR="00942F93" w:rsidRPr="0064548B" w:rsidRDefault="00942F93" w:rsidP="00B15859">
            <w:pPr>
              <w:ind w:firstLine="709"/>
            </w:pPr>
            <w:r>
              <w:t>50</w:t>
            </w:r>
          </w:p>
        </w:tc>
      </w:tr>
      <w:tr w:rsidR="00942F93" w:rsidRPr="0064548B">
        <w:trPr>
          <w:cantSplit/>
        </w:trPr>
        <w:tc>
          <w:tcPr>
            <w:tcW w:w="1165" w:type="dxa"/>
          </w:tcPr>
          <w:p w:rsidR="00942F93" w:rsidRPr="0064548B" w:rsidRDefault="00942F93" w:rsidP="00B15859">
            <w:pPr>
              <w:ind w:firstLine="709"/>
            </w:pPr>
            <w:r w:rsidRPr="0064548B">
              <w:t>6</w:t>
            </w:r>
          </w:p>
        </w:tc>
        <w:tc>
          <w:tcPr>
            <w:tcW w:w="4265" w:type="dxa"/>
          </w:tcPr>
          <w:p w:rsidR="00942F93" w:rsidRPr="0064548B" w:rsidRDefault="00942F93" w:rsidP="00B15859">
            <w:pPr>
              <w:ind w:firstLine="709"/>
            </w:pPr>
            <w:r w:rsidRPr="0064548B">
              <w:t>Ветеринарная служба</w:t>
            </w:r>
          </w:p>
        </w:tc>
        <w:tc>
          <w:tcPr>
            <w:tcW w:w="2208" w:type="dxa"/>
          </w:tcPr>
          <w:p w:rsidR="00942F93" w:rsidRPr="0064548B" w:rsidRDefault="00942F93" w:rsidP="00AD7731">
            <w:pPr>
              <w:ind w:firstLine="709"/>
            </w:pPr>
            <w:r w:rsidRPr="0064548B">
              <w:t>2</w:t>
            </w:r>
          </w:p>
        </w:tc>
        <w:tc>
          <w:tcPr>
            <w:tcW w:w="2783" w:type="dxa"/>
          </w:tcPr>
          <w:p w:rsidR="00942F93" w:rsidRPr="0064548B" w:rsidRDefault="00942F93" w:rsidP="00B15859">
            <w:pPr>
              <w:ind w:firstLine="709"/>
            </w:pPr>
            <w:r>
              <w:t>2</w:t>
            </w:r>
          </w:p>
        </w:tc>
      </w:tr>
      <w:tr w:rsidR="00942F93" w:rsidRPr="0064548B">
        <w:trPr>
          <w:cantSplit/>
        </w:trPr>
        <w:tc>
          <w:tcPr>
            <w:tcW w:w="1165" w:type="dxa"/>
          </w:tcPr>
          <w:p w:rsidR="00942F93" w:rsidRPr="0064548B" w:rsidRDefault="00942F93" w:rsidP="00B15859">
            <w:r w:rsidRPr="0064548B">
              <w:t xml:space="preserve">           7</w:t>
            </w:r>
          </w:p>
        </w:tc>
        <w:tc>
          <w:tcPr>
            <w:tcW w:w="4265" w:type="dxa"/>
          </w:tcPr>
          <w:p w:rsidR="00942F93" w:rsidRPr="0064548B" w:rsidRDefault="00942F93" w:rsidP="00B15859">
            <w:pPr>
              <w:ind w:firstLine="709"/>
            </w:pPr>
            <w:r w:rsidRPr="0064548B">
              <w:t>Социальная служба</w:t>
            </w:r>
          </w:p>
        </w:tc>
        <w:tc>
          <w:tcPr>
            <w:tcW w:w="2208" w:type="dxa"/>
          </w:tcPr>
          <w:p w:rsidR="00942F93" w:rsidRPr="0064548B" w:rsidRDefault="00942F93" w:rsidP="00AD7731">
            <w:pPr>
              <w:ind w:firstLine="709"/>
            </w:pPr>
            <w:r w:rsidRPr="0064548B">
              <w:t>2</w:t>
            </w:r>
          </w:p>
        </w:tc>
        <w:tc>
          <w:tcPr>
            <w:tcW w:w="2783" w:type="dxa"/>
          </w:tcPr>
          <w:p w:rsidR="00942F93" w:rsidRPr="0064548B" w:rsidRDefault="00942F93" w:rsidP="00B15859">
            <w:pPr>
              <w:ind w:firstLine="709"/>
            </w:pPr>
            <w:r>
              <w:t>2</w:t>
            </w:r>
          </w:p>
        </w:tc>
      </w:tr>
      <w:tr w:rsidR="00942F93" w:rsidRPr="0064548B">
        <w:trPr>
          <w:cantSplit/>
        </w:trPr>
        <w:tc>
          <w:tcPr>
            <w:tcW w:w="1165" w:type="dxa"/>
          </w:tcPr>
          <w:p w:rsidR="00942F93" w:rsidRPr="0064548B" w:rsidRDefault="00942F93" w:rsidP="00B15859">
            <w:pPr>
              <w:ind w:firstLine="709"/>
            </w:pPr>
            <w:r w:rsidRPr="0064548B">
              <w:t>8</w:t>
            </w:r>
          </w:p>
        </w:tc>
        <w:tc>
          <w:tcPr>
            <w:tcW w:w="4265" w:type="dxa"/>
          </w:tcPr>
          <w:p w:rsidR="00942F93" w:rsidRPr="0064548B" w:rsidRDefault="00942F93" w:rsidP="00B15859">
            <w:pPr>
              <w:ind w:firstLine="709"/>
            </w:pPr>
            <w:r w:rsidRPr="0064548B">
              <w:t>МДОУ «Улейский детский сад»</w:t>
            </w:r>
          </w:p>
        </w:tc>
        <w:tc>
          <w:tcPr>
            <w:tcW w:w="2208" w:type="dxa"/>
          </w:tcPr>
          <w:p w:rsidR="00942F93" w:rsidRPr="0064548B" w:rsidRDefault="00942F93" w:rsidP="00AD7731">
            <w:pPr>
              <w:ind w:firstLine="709"/>
            </w:pPr>
            <w:r w:rsidRPr="0064548B">
              <w:t>13</w:t>
            </w:r>
          </w:p>
        </w:tc>
        <w:tc>
          <w:tcPr>
            <w:tcW w:w="2783" w:type="dxa"/>
          </w:tcPr>
          <w:p w:rsidR="00942F93" w:rsidRPr="0064548B" w:rsidRDefault="00942F93" w:rsidP="00B15859">
            <w:pPr>
              <w:ind w:firstLine="709"/>
            </w:pPr>
            <w:r>
              <w:t>13</w:t>
            </w:r>
          </w:p>
        </w:tc>
      </w:tr>
      <w:tr w:rsidR="00942F93" w:rsidRPr="0064548B">
        <w:trPr>
          <w:cantSplit/>
        </w:trPr>
        <w:tc>
          <w:tcPr>
            <w:tcW w:w="1165" w:type="dxa"/>
          </w:tcPr>
          <w:p w:rsidR="00942F93" w:rsidRPr="0064548B" w:rsidRDefault="00942F93" w:rsidP="00B15859">
            <w:pPr>
              <w:ind w:firstLine="709"/>
            </w:pPr>
            <w:r w:rsidRPr="0064548B">
              <w:t>9</w:t>
            </w:r>
          </w:p>
        </w:tc>
        <w:tc>
          <w:tcPr>
            <w:tcW w:w="4265" w:type="dxa"/>
          </w:tcPr>
          <w:p w:rsidR="00942F93" w:rsidRPr="0064548B" w:rsidRDefault="00942F93" w:rsidP="00B15859">
            <w:pPr>
              <w:ind w:firstLine="709"/>
            </w:pPr>
            <w:r w:rsidRPr="0064548B">
              <w:t>Отделение связи</w:t>
            </w:r>
          </w:p>
        </w:tc>
        <w:tc>
          <w:tcPr>
            <w:tcW w:w="2208" w:type="dxa"/>
          </w:tcPr>
          <w:p w:rsidR="00942F93" w:rsidRPr="0064548B" w:rsidRDefault="00942F93" w:rsidP="00AD7731">
            <w:pPr>
              <w:ind w:firstLine="709"/>
            </w:pPr>
            <w:r w:rsidRPr="0064548B">
              <w:t>4</w:t>
            </w:r>
          </w:p>
        </w:tc>
        <w:tc>
          <w:tcPr>
            <w:tcW w:w="2783" w:type="dxa"/>
          </w:tcPr>
          <w:p w:rsidR="00942F93" w:rsidRPr="0064548B" w:rsidRDefault="00942F93" w:rsidP="00B15859">
            <w:pPr>
              <w:ind w:firstLine="709"/>
            </w:pPr>
            <w:r>
              <w:t>4</w:t>
            </w:r>
          </w:p>
        </w:tc>
      </w:tr>
      <w:tr w:rsidR="00942F93" w:rsidRPr="0064548B">
        <w:trPr>
          <w:cantSplit/>
        </w:trPr>
        <w:tc>
          <w:tcPr>
            <w:tcW w:w="1165" w:type="dxa"/>
          </w:tcPr>
          <w:p w:rsidR="00942F93" w:rsidRPr="0064548B" w:rsidRDefault="00942F93" w:rsidP="00B15859">
            <w:pPr>
              <w:ind w:firstLine="709"/>
            </w:pPr>
            <w:r w:rsidRPr="0064548B">
              <w:t>10</w:t>
            </w:r>
          </w:p>
        </w:tc>
        <w:tc>
          <w:tcPr>
            <w:tcW w:w="4265" w:type="dxa"/>
          </w:tcPr>
          <w:p w:rsidR="00942F93" w:rsidRPr="0064548B" w:rsidRDefault="00942F93" w:rsidP="00B15859">
            <w:pPr>
              <w:ind w:firstLine="709"/>
            </w:pPr>
            <w:r w:rsidRPr="0064548B">
              <w:t>магазины</w:t>
            </w:r>
          </w:p>
        </w:tc>
        <w:tc>
          <w:tcPr>
            <w:tcW w:w="2208" w:type="dxa"/>
          </w:tcPr>
          <w:p w:rsidR="00942F93" w:rsidRPr="0064548B" w:rsidRDefault="00942F93" w:rsidP="00AD7731">
            <w:pPr>
              <w:ind w:firstLine="709"/>
            </w:pPr>
            <w:r w:rsidRPr="0064548B">
              <w:t>7</w:t>
            </w:r>
          </w:p>
        </w:tc>
        <w:tc>
          <w:tcPr>
            <w:tcW w:w="2783" w:type="dxa"/>
          </w:tcPr>
          <w:p w:rsidR="00942F93" w:rsidRPr="0064548B" w:rsidRDefault="00942F93" w:rsidP="00B15859">
            <w:pPr>
              <w:ind w:firstLine="709"/>
            </w:pPr>
            <w:r>
              <w:t>7</w:t>
            </w:r>
          </w:p>
        </w:tc>
      </w:tr>
      <w:tr w:rsidR="00942F93" w:rsidRPr="0064548B">
        <w:trPr>
          <w:cantSplit/>
        </w:trPr>
        <w:tc>
          <w:tcPr>
            <w:tcW w:w="1165" w:type="dxa"/>
          </w:tcPr>
          <w:p w:rsidR="00942F93" w:rsidRPr="0064548B" w:rsidRDefault="00942F93" w:rsidP="00B15859">
            <w:pPr>
              <w:ind w:firstLine="709"/>
            </w:pPr>
            <w:r w:rsidRPr="0064548B">
              <w:t>11</w:t>
            </w:r>
          </w:p>
        </w:tc>
        <w:tc>
          <w:tcPr>
            <w:tcW w:w="4265" w:type="dxa"/>
          </w:tcPr>
          <w:p w:rsidR="00942F93" w:rsidRPr="0064548B" w:rsidRDefault="00942F93" w:rsidP="00B15859">
            <w:pPr>
              <w:ind w:firstLine="709"/>
            </w:pPr>
            <w:r w:rsidRPr="0064548B">
              <w:t>Сельскохозяйственные организации</w:t>
            </w:r>
          </w:p>
        </w:tc>
        <w:tc>
          <w:tcPr>
            <w:tcW w:w="2208" w:type="dxa"/>
          </w:tcPr>
          <w:p w:rsidR="00942F93" w:rsidRPr="007F2D9F" w:rsidRDefault="00942F93" w:rsidP="00AD7731">
            <w:pPr>
              <w:ind w:firstLine="709"/>
            </w:pPr>
            <w:r w:rsidRPr="007F2D9F">
              <w:t>79</w:t>
            </w:r>
          </w:p>
        </w:tc>
        <w:tc>
          <w:tcPr>
            <w:tcW w:w="2783" w:type="dxa"/>
          </w:tcPr>
          <w:p w:rsidR="00942F93" w:rsidRPr="007F2D9F" w:rsidRDefault="00942F93" w:rsidP="00B15859">
            <w:pPr>
              <w:ind w:firstLine="709"/>
            </w:pPr>
            <w:r w:rsidRPr="007F2D9F">
              <w:t>81</w:t>
            </w:r>
          </w:p>
        </w:tc>
      </w:tr>
      <w:tr w:rsidR="00942F93" w:rsidRPr="0064548B">
        <w:trPr>
          <w:cantSplit/>
        </w:trPr>
        <w:tc>
          <w:tcPr>
            <w:tcW w:w="1165" w:type="dxa"/>
          </w:tcPr>
          <w:p w:rsidR="00942F93" w:rsidRPr="0064548B" w:rsidRDefault="00942F93" w:rsidP="00B15859">
            <w:pPr>
              <w:ind w:firstLine="709"/>
            </w:pPr>
          </w:p>
        </w:tc>
        <w:tc>
          <w:tcPr>
            <w:tcW w:w="4265" w:type="dxa"/>
          </w:tcPr>
          <w:p w:rsidR="00942F93" w:rsidRPr="0064548B" w:rsidRDefault="00942F93" w:rsidP="00B15859">
            <w:pPr>
              <w:ind w:firstLine="709"/>
            </w:pPr>
            <w:r w:rsidRPr="0064548B">
              <w:t>Итого</w:t>
            </w:r>
          </w:p>
        </w:tc>
        <w:tc>
          <w:tcPr>
            <w:tcW w:w="2208" w:type="dxa"/>
          </w:tcPr>
          <w:p w:rsidR="00942F93" w:rsidRPr="0064548B" w:rsidRDefault="00942F93" w:rsidP="00AD7731">
            <w:pPr>
              <w:ind w:firstLine="709"/>
            </w:pPr>
            <w:r w:rsidRPr="0064548B">
              <w:t>180</w:t>
            </w:r>
          </w:p>
        </w:tc>
        <w:tc>
          <w:tcPr>
            <w:tcW w:w="2783" w:type="dxa"/>
          </w:tcPr>
          <w:p w:rsidR="00942F93" w:rsidRPr="0064548B" w:rsidRDefault="00942F93" w:rsidP="00B15859">
            <w:pPr>
              <w:ind w:firstLine="709"/>
            </w:pPr>
            <w:r>
              <w:t>180</w:t>
            </w:r>
          </w:p>
        </w:tc>
      </w:tr>
    </w:tbl>
    <w:p w:rsidR="00942F93" w:rsidRPr="0064548B" w:rsidRDefault="00942F93" w:rsidP="003E441F">
      <w:pPr>
        <w:jc w:val="both"/>
      </w:pPr>
    </w:p>
    <w:p w:rsidR="00942F93" w:rsidRPr="0064548B" w:rsidRDefault="00942F93" w:rsidP="007D59D6">
      <w:pPr>
        <w:ind w:firstLine="708"/>
        <w:jc w:val="center"/>
        <w:rPr>
          <w:b/>
          <w:bCs/>
        </w:rPr>
      </w:pPr>
      <w:r w:rsidRPr="0064548B">
        <w:rPr>
          <w:b/>
          <w:bCs/>
        </w:rPr>
        <w:t>ЖКХ и дорожное хозяйство.</w:t>
      </w:r>
    </w:p>
    <w:p w:rsidR="00942F93" w:rsidRPr="0064548B" w:rsidRDefault="00942F93" w:rsidP="00C42832">
      <w:pPr>
        <w:ind w:firstLine="708"/>
        <w:jc w:val="both"/>
      </w:pPr>
      <w:r w:rsidRPr="0064548B">
        <w:t>Жилищный фонд поселения составляет</w:t>
      </w:r>
      <w:r>
        <w:t xml:space="preserve"> за 2015 г.- 27407 кв.м. , за 2016 г.</w:t>
      </w:r>
      <w:r w:rsidRPr="0064548B">
        <w:t xml:space="preserve">- </w:t>
      </w:r>
      <w:r>
        <w:t>27757</w:t>
      </w:r>
      <w:r w:rsidRPr="0064548B">
        <w:t xml:space="preserve">кв.м., 100 % частное жилье. За </w:t>
      </w:r>
      <w:r>
        <w:t xml:space="preserve">2015 год </w:t>
      </w:r>
      <w:r w:rsidRPr="0064548B">
        <w:t>сданы в эксплуатацию</w:t>
      </w:r>
      <w:r>
        <w:t xml:space="preserve"> 10 домов общей площадью 1191,1, за </w:t>
      </w:r>
      <w:r w:rsidRPr="0064548B">
        <w:t>201</w:t>
      </w:r>
      <w:r>
        <w:t>6</w:t>
      </w:r>
      <w:r w:rsidRPr="0064548B">
        <w:t xml:space="preserve"> год сданы в эксплуатацию </w:t>
      </w:r>
      <w:r>
        <w:t>1</w:t>
      </w:r>
      <w:r w:rsidRPr="0064548B">
        <w:t xml:space="preserve"> дом общей площадью </w:t>
      </w:r>
      <w:r>
        <w:t>152 кв.м</w:t>
      </w:r>
      <w:r w:rsidRPr="0064548B">
        <w:t>.</w:t>
      </w:r>
      <w:r>
        <w:t>, до конца 2016 года планируется к сдаче 2 дома общей площадью 210 кв. м.</w:t>
      </w:r>
      <w:r w:rsidRPr="0064548B">
        <w:t xml:space="preserve"> На территории МО «Улейское» нет строительной организации. Строительство осуществляется за счет выделения лесосечного фонда и строится за счет собственных сил. В настоящее время на территории МО «Улейское» в процессе строительства</w:t>
      </w:r>
      <w:r>
        <w:t xml:space="preserve"> в 2015 году</w:t>
      </w:r>
      <w:r w:rsidRPr="0064548B">
        <w:t xml:space="preserve"> наход</w:t>
      </w:r>
      <w:r>
        <w:t>ились</w:t>
      </w:r>
      <w:r w:rsidRPr="0064548B">
        <w:t xml:space="preserve"> </w:t>
      </w:r>
      <w:r>
        <w:t>20</w:t>
      </w:r>
      <w:r w:rsidRPr="0064548B">
        <w:t xml:space="preserve"> домов</w:t>
      </w:r>
      <w:r>
        <w:t>, в 2016 году находятся 17 домов.</w:t>
      </w:r>
    </w:p>
    <w:p w:rsidR="00942F93" w:rsidRDefault="00942F93" w:rsidP="00C42832">
      <w:pPr>
        <w:ind w:firstLine="708"/>
        <w:jc w:val="both"/>
      </w:pPr>
      <w:r w:rsidRPr="0064548B">
        <w:t>По программе «Устойчивое развитие сельских территорий Иркутской области на 2014-20</w:t>
      </w:r>
      <w:r>
        <w:t>20</w:t>
      </w:r>
      <w:r w:rsidRPr="0064548B">
        <w:t xml:space="preserve"> годы» </w:t>
      </w:r>
      <w:r>
        <w:t xml:space="preserve">прошли отбор в 2015 году – 10 семей (из 32 семей по Осинскому району), </w:t>
      </w:r>
      <w:r w:rsidRPr="0064548B">
        <w:t>в 201</w:t>
      </w:r>
      <w:r>
        <w:t>6</w:t>
      </w:r>
      <w:r w:rsidRPr="0064548B">
        <w:t xml:space="preserve"> году- </w:t>
      </w:r>
      <w:r>
        <w:t>4</w:t>
      </w:r>
      <w:r w:rsidRPr="0064548B">
        <w:t xml:space="preserve"> сем</w:t>
      </w:r>
      <w:r>
        <w:t>ьи</w:t>
      </w:r>
      <w:r w:rsidRPr="0064548B">
        <w:t xml:space="preserve"> (из </w:t>
      </w:r>
      <w:r>
        <w:t>25</w:t>
      </w:r>
      <w:r w:rsidRPr="0064548B">
        <w:t xml:space="preserve"> семей по Осинскому району).</w:t>
      </w:r>
    </w:p>
    <w:p w:rsidR="00942F93" w:rsidRPr="0064548B" w:rsidRDefault="00942F93" w:rsidP="002F5553">
      <w:pPr>
        <w:ind w:firstLine="708"/>
        <w:jc w:val="both"/>
      </w:pPr>
      <w:r w:rsidRPr="0064548B">
        <w:t>В 201</w:t>
      </w:r>
      <w:r>
        <w:t>6</w:t>
      </w:r>
      <w:r w:rsidRPr="0064548B">
        <w:t xml:space="preserve"> г. </w:t>
      </w:r>
      <w:r>
        <w:t xml:space="preserve">произведен </w:t>
      </w:r>
      <w:r w:rsidRPr="0064548B">
        <w:t xml:space="preserve">ремонт автодорог </w:t>
      </w:r>
      <w:r>
        <w:t>протяженностью 2,5 км., из них 1,9 км. ул. Гагарина и 0,6 км. пер. Почтовый.</w:t>
      </w:r>
    </w:p>
    <w:p w:rsidR="00942F93" w:rsidRPr="0064548B" w:rsidRDefault="00942F93" w:rsidP="005D754C">
      <w:pPr>
        <w:ind w:firstLine="708"/>
        <w:jc w:val="both"/>
      </w:pPr>
      <w:r w:rsidRPr="0064548B">
        <w:t>В 201</w:t>
      </w:r>
      <w:r>
        <w:t>6</w:t>
      </w:r>
      <w:r w:rsidRPr="0064548B">
        <w:t xml:space="preserve"> году за счет средств областного бюджета бюджету муниципального образования «Улейское» была предоставлена субсидия в целях софинансирования расходов, связанных с реализацией мероприятий перечня проектов народных инициатив в размере </w:t>
      </w:r>
      <w:r>
        <w:t>282600</w:t>
      </w:r>
      <w:r w:rsidRPr="0064548B">
        <w:t xml:space="preserve"> руб. Софинансирование из местного бюджета МО «Улейское» составило- </w:t>
      </w:r>
      <w:r>
        <w:t>14874</w:t>
      </w:r>
      <w:r w:rsidRPr="0064548B">
        <w:t xml:space="preserve"> руб. Выполнены следующие мероприятия:</w:t>
      </w:r>
    </w:p>
    <w:p w:rsidR="00942F93" w:rsidRPr="0064548B" w:rsidRDefault="00942F93" w:rsidP="005D754C">
      <w:pPr>
        <w:ind w:firstLine="708"/>
        <w:jc w:val="both"/>
      </w:pPr>
      <w:r w:rsidRPr="0064548B">
        <w:t xml:space="preserve">- </w:t>
      </w:r>
      <w:r w:rsidRPr="007F2D9F">
        <w:t>Ремонт водонапорной башни в с. Унгин по ул. Гагарина с приобретением глубинного насоса.</w:t>
      </w:r>
    </w:p>
    <w:p w:rsidR="00942F93" w:rsidRPr="0064548B" w:rsidRDefault="00942F93" w:rsidP="005D754C">
      <w:pPr>
        <w:ind w:firstLine="708"/>
        <w:jc w:val="both"/>
      </w:pPr>
      <w:r w:rsidRPr="0064548B">
        <w:t xml:space="preserve">- </w:t>
      </w:r>
      <w:r>
        <w:t>Приобретение детской игровой площадки для МБДОУ «Улейский детский сад»</w:t>
      </w:r>
      <w:r w:rsidRPr="0064548B">
        <w:t>.</w:t>
      </w:r>
    </w:p>
    <w:p w:rsidR="00942F93" w:rsidRPr="0064548B" w:rsidRDefault="00942F93" w:rsidP="005D754C">
      <w:pPr>
        <w:ind w:firstLine="708"/>
        <w:jc w:val="both"/>
      </w:pPr>
      <w:r w:rsidRPr="0064548B">
        <w:t xml:space="preserve">- Ремонт </w:t>
      </w:r>
      <w:r>
        <w:t xml:space="preserve"> здания КДЦ</w:t>
      </w:r>
      <w:r w:rsidRPr="0064548B">
        <w:t xml:space="preserve"> в с. Унгин.</w:t>
      </w:r>
    </w:p>
    <w:p w:rsidR="00942F93" w:rsidRDefault="00942F93" w:rsidP="00DD4636">
      <w:pPr>
        <w:jc w:val="both"/>
      </w:pPr>
      <w:r>
        <w:t xml:space="preserve">     По грантовой поддержке проведено строительство </w:t>
      </w:r>
      <w:r w:rsidRPr="0064548B">
        <w:t>общественно значимо</w:t>
      </w:r>
      <w:r>
        <w:t>го</w:t>
      </w:r>
      <w:r w:rsidRPr="0064548B">
        <w:t xml:space="preserve"> некоммерческо</w:t>
      </w:r>
      <w:r>
        <w:t>го</w:t>
      </w:r>
      <w:r w:rsidRPr="0064548B">
        <w:t xml:space="preserve"> проект</w:t>
      </w:r>
      <w:r>
        <w:t xml:space="preserve">а </w:t>
      </w:r>
      <w:r w:rsidRPr="0064548B">
        <w:t>с участием граждан</w:t>
      </w:r>
      <w:r>
        <w:t>, проживающих в муниципальном образовании «Улейское»</w:t>
      </w:r>
      <w:r w:rsidRPr="0064548B">
        <w:t xml:space="preserve"> от Министерства сельского хозяйства Иркутской области «Создание и обустройство спортивной игровой площадки в деревне Тагай»</w:t>
      </w:r>
      <w:r>
        <w:t xml:space="preserve"> </w:t>
      </w:r>
      <w:r w:rsidRPr="0064548B">
        <w:t xml:space="preserve">. </w:t>
      </w:r>
    </w:p>
    <w:p w:rsidR="00942F93" w:rsidRPr="0064548B" w:rsidRDefault="00942F93" w:rsidP="005D754C">
      <w:pPr>
        <w:ind w:firstLine="708"/>
        <w:jc w:val="both"/>
      </w:pPr>
      <w:r>
        <w:t>- Получили субсидию на приобретение специализированной техники для водоснабжения населения в размере 1,7 млн. рублей.</w:t>
      </w:r>
    </w:p>
    <w:p w:rsidR="00942F93" w:rsidRPr="0064548B" w:rsidRDefault="00942F93" w:rsidP="00E35CC9">
      <w:pPr>
        <w:pStyle w:val="ConsPlusNonformat"/>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В 2016 году </w:t>
      </w:r>
      <w:r w:rsidRPr="0064548B">
        <w:rPr>
          <w:rFonts w:ascii="Times New Roman" w:hAnsi="Times New Roman" w:cs="Times New Roman"/>
          <w:sz w:val="24"/>
          <w:szCs w:val="24"/>
        </w:rPr>
        <w:t xml:space="preserve">муниципальное образование «Улейское» </w:t>
      </w:r>
      <w:r>
        <w:rPr>
          <w:rFonts w:ascii="Times New Roman" w:hAnsi="Times New Roman" w:cs="Times New Roman"/>
          <w:sz w:val="24"/>
          <w:szCs w:val="24"/>
        </w:rPr>
        <w:t>подали документы на участие в</w:t>
      </w:r>
      <w:r w:rsidRPr="0064548B">
        <w:rPr>
          <w:rFonts w:ascii="Times New Roman" w:hAnsi="Times New Roman" w:cs="Times New Roman"/>
          <w:sz w:val="24"/>
          <w:szCs w:val="24"/>
        </w:rPr>
        <w:t xml:space="preserve"> отбор</w:t>
      </w:r>
      <w:r>
        <w:rPr>
          <w:rFonts w:ascii="Times New Roman" w:hAnsi="Times New Roman" w:cs="Times New Roman"/>
          <w:sz w:val="24"/>
          <w:szCs w:val="24"/>
        </w:rPr>
        <w:t>е по программе «Устойчивое развитие сельских территорий» на с</w:t>
      </w:r>
      <w:r w:rsidRPr="003E1442">
        <w:rPr>
          <w:rFonts w:ascii="Times New Roman" w:hAnsi="Times New Roman" w:cs="Times New Roman"/>
          <w:sz w:val="24"/>
          <w:szCs w:val="24"/>
        </w:rPr>
        <w:t>оздани</w:t>
      </w:r>
      <w:r>
        <w:rPr>
          <w:rFonts w:ascii="Times New Roman" w:hAnsi="Times New Roman" w:cs="Times New Roman"/>
          <w:sz w:val="24"/>
          <w:szCs w:val="24"/>
        </w:rPr>
        <w:t xml:space="preserve">е </w:t>
      </w:r>
      <w:r w:rsidRPr="003E1442">
        <w:rPr>
          <w:rFonts w:ascii="Times New Roman" w:hAnsi="Times New Roman" w:cs="Times New Roman"/>
          <w:sz w:val="24"/>
          <w:szCs w:val="24"/>
        </w:rPr>
        <w:t>и обустройств</w:t>
      </w:r>
      <w:r>
        <w:rPr>
          <w:rFonts w:ascii="Times New Roman" w:hAnsi="Times New Roman" w:cs="Times New Roman"/>
          <w:sz w:val="24"/>
          <w:szCs w:val="24"/>
        </w:rPr>
        <w:t>о</w:t>
      </w:r>
      <w:r w:rsidRPr="003E1442">
        <w:rPr>
          <w:rFonts w:ascii="Times New Roman" w:hAnsi="Times New Roman" w:cs="Times New Roman"/>
          <w:sz w:val="24"/>
          <w:szCs w:val="24"/>
        </w:rPr>
        <w:t xml:space="preserve"> зон отдыха, спортивных и детских игровых площадок</w:t>
      </w:r>
      <w:r>
        <w:rPr>
          <w:rFonts w:ascii="Times New Roman" w:hAnsi="Times New Roman" w:cs="Times New Roman"/>
          <w:sz w:val="24"/>
          <w:szCs w:val="24"/>
        </w:rPr>
        <w:t xml:space="preserve"> на 2017 год</w:t>
      </w:r>
      <w:r w:rsidRPr="003E1442">
        <w:rPr>
          <w:rFonts w:ascii="Times New Roman" w:hAnsi="Times New Roman" w:cs="Times New Roman"/>
          <w:color w:val="800000"/>
          <w:sz w:val="28"/>
          <w:szCs w:val="28"/>
        </w:rPr>
        <w:t>.</w:t>
      </w:r>
    </w:p>
    <w:p w:rsidR="00942F93" w:rsidRPr="0064548B" w:rsidRDefault="00942F93" w:rsidP="00531AFD">
      <w:pPr>
        <w:jc w:val="both"/>
      </w:pPr>
      <w:r w:rsidRPr="0064548B">
        <w:tab/>
        <w:t>Территория муниципального образования «Улейское» на 100 % охвачена мобильной связью (Теле2, Мегафон, Билайн). Так же гражданам доступен скоростной Инте</w:t>
      </w:r>
      <w:r>
        <w:t xml:space="preserve">рнет (Росстелеком, ИРСН, СТРИЖ) и </w:t>
      </w:r>
      <w:r w:rsidRPr="0064548B">
        <w:t xml:space="preserve">бесплатное цифровое телевидение. </w:t>
      </w:r>
    </w:p>
    <w:p w:rsidR="00942F93" w:rsidRPr="0064548B" w:rsidRDefault="00942F93" w:rsidP="006E4DA2">
      <w:pPr>
        <w:jc w:val="center"/>
      </w:pPr>
      <w:r w:rsidRPr="0064548B">
        <w:rPr>
          <w:b/>
          <w:bCs/>
        </w:rPr>
        <w:t>МУП ТРУД.</w:t>
      </w:r>
    </w:p>
    <w:p w:rsidR="00942F93" w:rsidRPr="0064548B" w:rsidRDefault="00942F93" w:rsidP="00291732">
      <w:pPr>
        <w:jc w:val="both"/>
      </w:pPr>
      <w:r>
        <w:t xml:space="preserve">За 2016 год </w:t>
      </w:r>
      <w:r w:rsidRPr="0064548B">
        <w:t xml:space="preserve">МУП ТРУД </w:t>
      </w:r>
      <w:r>
        <w:t>доставило холодной воды в количестве 16623 куб. м.</w:t>
      </w:r>
      <w:r w:rsidRPr="0064548B">
        <w:t>, твердого топлива</w:t>
      </w:r>
      <w:r>
        <w:t xml:space="preserve"> в количестве 1473 куб.м. А так же занимается</w:t>
      </w:r>
      <w:r w:rsidRPr="0064548B">
        <w:t xml:space="preserve"> благоустройством населенных пунктов</w:t>
      </w:r>
      <w:r>
        <w:t>, уборкой мусора</w:t>
      </w:r>
      <w:r w:rsidRPr="0064548B">
        <w:t>.</w:t>
      </w:r>
    </w:p>
    <w:p w:rsidR="00942F93" w:rsidRPr="0064548B" w:rsidRDefault="00942F93" w:rsidP="00531AFD">
      <w:pPr>
        <w:jc w:val="both"/>
      </w:pPr>
      <w:r>
        <w:t xml:space="preserve">Стоит остро вопрос по заключению договоров с населением по подвозу воды. </w:t>
      </w:r>
    </w:p>
    <w:p w:rsidR="00942F93" w:rsidRPr="0064548B" w:rsidRDefault="00942F93" w:rsidP="00C20A87">
      <w:pPr>
        <w:jc w:val="center"/>
        <w:rPr>
          <w:b/>
          <w:bCs/>
        </w:rPr>
      </w:pPr>
      <w:r w:rsidRPr="0064548B">
        <w:rPr>
          <w:b/>
          <w:bCs/>
        </w:rPr>
        <w:t>Потребительский рынок.</w:t>
      </w:r>
    </w:p>
    <w:p w:rsidR="00942F93" w:rsidRPr="0064548B" w:rsidRDefault="00942F93" w:rsidP="00C20A87">
      <w:pPr>
        <w:ind w:firstLine="708"/>
        <w:jc w:val="both"/>
        <w:rPr>
          <w:b/>
          <w:bCs/>
        </w:rPr>
      </w:pPr>
      <w:r w:rsidRPr="0064548B">
        <w:t>Торговое обслуживание населения МО «Улейское» осуществляется  6 торговыми предприятиями: магазин «Байкал» - ИП Балдунников Олег Емельянович;</w:t>
      </w:r>
    </w:p>
    <w:p w:rsidR="00942F93" w:rsidRPr="0064548B" w:rsidRDefault="00942F93" w:rsidP="00C20A87">
      <w:pPr>
        <w:jc w:val="both"/>
      </w:pPr>
      <w:r w:rsidRPr="0064548B">
        <w:t xml:space="preserve">                            магазин «Стимул» -  ИП  Шоргоев Трофим Аркадьевич;</w:t>
      </w:r>
    </w:p>
    <w:p w:rsidR="00942F93" w:rsidRPr="0064548B" w:rsidRDefault="00942F93" w:rsidP="00C20A87">
      <w:pPr>
        <w:jc w:val="both"/>
      </w:pPr>
      <w:r w:rsidRPr="0064548B">
        <w:t xml:space="preserve">                            магазин «Виктория» - ИП Балтукова Виктория Петровна;</w:t>
      </w:r>
    </w:p>
    <w:p w:rsidR="00942F93" w:rsidRPr="0064548B" w:rsidRDefault="00942F93" w:rsidP="00C20A87">
      <w:pPr>
        <w:jc w:val="both"/>
      </w:pPr>
      <w:r w:rsidRPr="0064548B">
        <w:t xml:space="preserve">                            магазин ИП Хамагаева Валентина Баторовна;</w:t>
      </w:r>
    </w:p>
    <w:p w:rsidR="00942F93" w:rsidRPr="0064548B" w:rsidRDefault="00942F93" w:rsidP="00C20A87">
      <w:pPr>
        <w:jc w:val="both"/>
      </w:pPr>
      <w:r w:rsidRPr="0064548B">
        <w:t xml:space="preserve">                            магазин ИП Фазульянова Матрена Гавриловна;</w:t>
      </w:r>
    </w:p>
    <w:p w:rsidR="00942F93" w:rsidRPr="0064548B" w:rsidRDefault="00942F93" w:rsidP="00C20A87">
      <w:pPr>
        <w:jc w:val="both"/>
      </w:pPr>
      <w:r w:rsidRPr="0064548B">
        <w:t xml:space="preserve">                            магазин ИП Фатыкова Татьяна Михайловна.</w:t>
      </w:r>
    </w:p>
    <w:p w:rsidR="00942F93" w:rsidRPr="003B3C9E" w:rsidRDefault="00942F93" w:rsidP="003B3C9E">
      <w:pPr>
        <w:jc w:val="both"/>
      </w:pPr>
      <w:r w:rsidRPr="0064548B">
        <w:t xml:space="preserve">Во всех магазинах представлен полный ассортимент товаров повседневного спроса, также реализуется бытовая техника, по заявкам жителей завозятся другие необходимые товары. </w:t>
      </w:r>
      <w:r>
        <w:t>Ожидается открытие нового мини-маркета</w:t>
      </w:r>
      <w:r w:rsidRPr="0064548B">
        <w:t xml:space="preserve">. Оборот </w:t>
      </w:r>
      <w:r>
        <w:t xml:space="preserve">розничной торговли составил за </w:t>
      </w:r>
      <w:r w:rsidRPr="0064548B">
        <w:t>201</w:t>
      </w:r>
      <w:r>
        <w:t>6</w:t>
      </w:r>
      <w:r w:rsidRPr="0064548B">
        <w:t xml:space="preserve"> год – </w:t>
      </w:r>
      <w:r>
        <w:t>17963,2</w:t>
      </w:r>
      <w:r w:rsidRPr="0064548B">
        <w:t xml:space="preserve"> тыс. рублей.</w:t>
      </w:r>
      <w:r>
        <w:t xml:space="preserve"> В 2016</w:t>
      </w:r>
      <w:r w:rsidRPr="0064548B">
        <w:t xml:space="preserve"> году реализован</w:t>
      </w:r>
      <w:r>
        <w:t>о товаров на душу населения 13,28</w:t>
      </w:r>
      <w:r w:rsidRPr="0064548B">
        <w:t xml:space="preserve"> тыс. рублей. </w:t>
      </w:r>
    </w:p>
    <w:p w:rsidR="00942F93" w:rsidRPr="005A7112" w:rsidRDefault="00942F93" w:rsidP="006E4DA2">
      <w:pPr>
        <w:tabs>
          <w:tab w:val="left" w:pos="3480"/>
        </w:tabs>
        <w:jc w:val="center"/>
        <w:rPr>
          <w:b/>
          <w:bCs/>
        </w:rPr>
      </w:pPr>
      <w:r w:rsidRPr="005A7112">
        <w:rPr>
          <w:b/>
          <w:bCs/>
        </w:rPr>
        <w:t>Сельское хозяйство.</w:t>
      </w:r>
    </w:p>
    <w:p w:rsidR="00942F93" w:rsidRPr="005A7112" w:rsidRDefault="00942F93" w:rsidP="005A7112">
      <w:pPr>
        <w:ind w:firstLine="709"/>
        <w:jc w:val="both"/>
      </w:pPr>
      <w:r w:rsidRPr="005A7112">
        <w:t>На территории МО «Улейское» сельскохозяйственным производством занимаются 2</w:t>
      </w:r>
      <w:r>
        <w:t xml:space="preserve"> предприятия: ООО </w:t>
      </w:r>
      <w:r w:rsidRPr="005A7112">
        <w:t xml:space="preserve">БИН, </w:t>
      </w:r>
      <w:r>
        <w:t>ООО Таряты</w:t>
      </w:r>
      <w:r w:rsidRPr="005A7112">
        <w:t xml:space="preserve">, 1 СХПК «Булык», </w:t>
      </w:r>
      <w:r w:rsidRPr="00E80298">
        <w:t>15 крестьянских фермерских хозяйств,  334 (в 2015 г – 325) личных подсобных хозяйств. Доля производства зерна по муниципальному образованию за 2016 год  составила 37 % (2015-60,5%) от общего районного показателя, уменьшение произошло в связи с засухой в нашей местности . Вспахано паров 1479 га (за 2015 г - 1944 га), подготовлено зяби 1506 га (за 2015 г- 1356), ср. урожайность зерновых культур составила 14,4 ц ( за 2015 г - 10,8) ц/га. Количество крупного рогатого скота в КФХ  и сельхозорганизациях составило 1584 (за 2015 г – 1287)  голов, овец 1217 голов (2015-853), лошадей</w:t>
      </w:r>
      <w:r w:rsidRPr="005A7112">
        <w:t xml:space="preserve"> 422</w:t>
      </w:r>
      <w:r>
        <w:t xml:space="preserve"> голов(2015-291)</w:t>
      </w:r>
      <w:r w:rsidRPr="005A7112">
        <w:t>, свиней 411 голов</w:t>
      </w:r>
      <w:r>
        <w:t xml:space="preserve"> (620)</w:t>
      </w:r>
      <w:r w:rsidRPr="005A7112">
        <w:t>. Сельхозтоваропрои</w:t>
      </w:r>
      <w:r>
        <w:t>зводителями  произведено за 2016 год  2612  ц</w:t>
      </w:r>
      <w:r w:rsidRPr="005A7112">
        <w:t>. Мяса</w:t>
      </w:r>
      <w:r>
        <w:t xml:space="preserve"> (2015-26212 ц</w:t>
      </w:r>
      <w:r w:rsidRPr="005A7112">
        <w:t>.</w:t>
      </w:r>
      <w:r>
        <w:t>)</w:t>
      </w:r>
      <w:r w:rsidRPr="005A7112">
        <w:t xml:space="preserve"> Гранты  на поддержку начинающих фермеров</w:t>
      </w:r>
      <w:r>
        <w:t xml:space="preserve"> в 2016 году,</w:t>
      </w:r>
      <w:r w:rsidRPr="005A7112">
        <w:t xml:space="preserve"> получили 2 </w:t>
      </w:r>
      <w:r>
        <w:t>КФХ</w:t>
      </w:r>
      <w:r w:rsidRPr="005A7112">
        <w:t xml:space="preserve"> (Вандиу А.А.</w:t>
      </w:r>
      <w:r>
        <w:t>, Монзоева З.В.</w:t>
      </w:r>
      <w:r w:rsidRPr="005A7112">
        <w:t>), по семейной ферме – 1 КФХ (Максимов В.Г.)</w:t>
      </w:r>
      <w:r>
        <w:t>, в 2015 году</w:t>
      </w:r>
      <w:r w:rsidRPr="005A7112">
        <w:t xml:space="preserve"> </w:t>
      </w:r>
      <w:r>
        <w:t xml:space="preserve">также </w:t>
      </w:r>
      <w:r w:rsidRPr="0064548B">
        <w:t xml:space="preserve">2 </w:t>
      </w:r>
      <w:r>
        <w:t>КФХ</w:t>
      </w:r>
      <w:r w:rsidRPr="0064548B">
        <w:t xml:space="preserve"> (Елаев Т.О., Баирова Д.П.), по семейной ферме – 1 КФХ (Балдунников М.Е.)</w:t>
      </w:r>
    </w:p>
    <w:p w:rsidR="00942F93" w:rsidRPr="005A7112" w:rsidRDefault="00942F93" w:rsidP="005A7112">
      <w:pPr>
        <w:ind w:firstLine="709"/>
        <w:jc w:val="both"/>
      </w:pPr>
      <w:r w:rsidRPr="005A7112">
        <w:t>Получено 4 (за 2015 г – 10) свидетельства о представлении социальной выплаты на улучшение жилищных условий гражданам и молодым семьям по программе «Устойчивое развитие сельских территорий».</w:t>
      </w:r>
    </w:p>
    <w:p w:rsidR="00942F93" w:rsidRPr="005A7112" w:rsidRDefault="00942F93" w:rsidP="005A7112">
      <w:pPr>
        <w:ind w:firstLine="709"/>
        <w:jc w:val="both"/>
      </w:pPr>
      <w:r w:rsidRPr="005A7112">
        <w:t xml:space="preserve"> Ведется совместная работа с органами федеральной регистрационной службы по выявлению не оформленных объектов и земельных участков  для дальнейшего оформления. </w:t>
      </w:r>
    </w:p>
    <w:p w:rsidR="00942F93" w:rsidRPr="0064548B" w:rsidRDefault="00942F93" w:rsidP="005A7112">
      <w:pPr>
        <w:ind w:firstLine="709"/>
        <w:jc w:val="both"/>
      </w:pPr>
      <w:r w:rsidRPr="005A7112">
        <w:t>Начался процесс признания земельных долей невостребованными. Списки невостребованных долей утверждены, готовятся иски в суд.</w:t>
      </w:r>
    </w:p>
    <w:p w:rsidR="00942F93" w:rsidRPr="00665A2B" w:rsidRDefault="00942F93" w:rsidP="00787B44">
      <w:pPr>
        <w:jc w:val="center"/>
        <w:rPr>
          <w:b/>
          <w:bCs/>
        </w:rPr>
      </w:pPr>
      <w:r w:rsidRPr="00665A2B">
        <w:rPr>
          <w:b/>
          <w:bCs/>
        </w:rPr>
        <w:t>Образование.</w:t>
      </w:r>
    </w:p>
    <w:p w:rsidR="00942F93" w:rsidRPr="00BF3403" w:rsidRDefault="00942F93" w:rsidP="00787B44">
      <w:pPr>
        <w:pStyle w:val="NoSpacing1"/>
        <w:ind w:firstLine="708"/>
        <w:jc w:val="both"/>
        <w:rPr>
          <w:rFonts w:ascii="Times New Roman" w:hAnsi="Times New Roman" w:cs="Times New Roman"/>
          <w:sz w:val="24"/>
          <w:szCs w:val="24"/>
          <w:lang w:eastAsia="ru-RU"/>
        </w:rPr>
      </w:pPr>
      <w:r w:rsidRPr="00BF3403">
        <w:rPr>
          <w:rFonts w:ascii="Times New Roman" w:hAnsi="Times New Roman" w:cs="Times New Roman"/>
          <w:sz w:val="24"/>
          <w:szCs w:val="24"/>
        </w:rPr>
        <w:t>МБОУ «Улейская СОШ»-</w:t>
      </w:r>
      <w:r w:rsidRPr="007F40F4">
        <w:rPr>
          <w:rFonts w:ascii="Times New Roman" w:hAnsi="Times New Roman" w:cs="Times New Roman"/>
          <w:sz w:val="24"/>
          <w:szCs w:val="24"/>
        </w:rPr>
        <w:t xml:space="preserve"> Муниципальное</w:t>
      </w:r>
      <w:r w:rsidRPr="00BF3403">
        <w:rPr>
          <w:rFonts w:ascii="Times New Roman" w:hAnsi="Times New Roman" w:cs="Times New Roman"/>
          <w:sz w:val="24"/>
          <w:szCs w:val="24"/>
        </w:rPr>
        <w:t xml:space="preserve"> бюджетное общеобразовательное учреждение «Улейская средняя общеобразовательная школа» имеет одно структурное подразделение – Майская НОШ, в котором функционирует один класс - комплект.  Количество обучающихся на 1 сентября 2016 года составляет 2</w:t>
      </w:r>
      <w:r>
        <w:rPr>
          <w:rFonts w:ascii="Times New Roman" w:hAnsi="Times New Roman" w:cs="Times New Roman"/>
          <w:sz w:val="24"/>
          <w:szCs w:val="24"/>
        </w:rPr>
        <w:t>23</w:t>
      </w:r>
      <w:r w:rsidRPr="00BF3403">
        <w:rPr>
          <w:rFonts w:ascii="Times New Roman" w:hAnsi="Times New Roman" w:cs="Times New Roman"/>
          <w:sz w:val="24"/>
          <w:szCs w:val="24"/>
        </w:rPr>
        <w:t xml:space="preserve"> человек, из них 13 человек в Майской НОШ.</w:t>
      </w:r>
      <w:r w:rsidRPr="00BF3403">
        <w:rPr>
          <w:rFonts w:ascii="Times New Roman" w:hAnsi="Times New Roman" w:cs="Times New Roman"/>
          <w:sz w:val="24"/>
          <w:szCs w:val="24"/>
          <w:lang w:eastAsia="ru-RU"/>
        </w:rPr>
        <w:t xml:space="preserve"> В МБОУ «Улейская СОШ» функционирует 14 класс- комплектов. Средняя наполняемость классов – 16,1 человек. </w:t>
      </w:r>
    </w:p>
    <w:p w:rsidR="00942F93" w:rsidRPr="00665A2B" w:rsidRDefault="00942F93" w:rsidP="00665A2B">
      <w:pPr>
        <w:ind w:firstLine="720"/>
      </w:pPr>
      <w:r w:rsidRPr="00665A2B">
        <w:t>Занятия в 201</w:t>
      </w:r>
      <w:r>
        <w:t>6</w:t>
      </w:r>
      <w:r w:rsidRPr="00665A2B">
        <w:t>-1</w:t>
      </w:r>
      <w:r>
        <w:t>7</w:t>
      </w:r>
      <w:r w:rsidRPr="00665A2B">
        <w:t xml:space="preserve"> уч.г. проход</w:t>
      </w:r>
      <w:r>
        <w:t>ят</w:t>
      </w:r>
      <w:r w:rsidRPr="00665A2B">
        <w:t xml:space="preserve"> в  одну смену с 8.30 ч. до 13.20ч. Продолжительность всех  уроков 40 минут, перемены по 10 минут,  с 16.00 до 19.00 ч. – занятие кружков, спортивных секций, факультативов.</w:t>
      </w:r>
    </w:p>
    <w:p w:rsidR="00942F93" w:rsidRDefault="00942F93" w:rsidP="00665A2B">
      <w:pPr>
        <w:pStyle w:val="NormalWeb"/>
        <w:shd w:val="clear" w:color="auto" w:fill="FFFFFF"/>
        <w:spacing w:before="0" w:beforeAutospacing="0" w:after="0" w:afterAutospacing="0"/>
      </w:pPr>
      <w:r w:rsidRPr="00665A2B">
        <w:t>      Ежегодно в школе организуется летний отдых и оздоровление детей. Так,  за летний период  2016 года  в летнем лагере дневного пребывания « Непоседы», организованном при школе отдохнули  150 детей. </w:t>
      </w:r>
    </w:p>
    <w:p w:rsidR="00942F93" w:rsidRDefault="00942F93" w:rsidP="00665A2B">
      <w:pPr>
        <w:pStyle w:val="NormalWeb"/>
        <w:shd w:val="clear" w:color="auto" w:fill="FFFFFF"/>
        <w:spacing w:before="0" w:beforeAutospacing="0" w:after="0" w:afterAutospacing="0"/>
      </w:pPr>
      <w:r w:rsidRPr="00665A2B">
        <w:t xml:space="preserve"> Горячим  </w:t>
      </w:r>
      <w:r w:rsidRPr="00E80298">
        <w:t xml:space="preserve">питанием,  организованным в школьной столовой, охвачено  </w:t>
      </w:r>
      <w:r>
        <w:t>223 человека</w:t>
      </w:r>
      <w:r w:rsidRPr="00665A2B">
        <w:t xml:space="preserve">. Бесплатное питание, организованное </w:t>
      </w:r>
      <w:r>
        <w:t>по линии ОГКУ «УСЗН по Осинскому району</w:t>
      </w:r>
      <w:r w:rsidRPr="00665A2B">
        <w:t>,  получа</w:t>
      </w:r>
      <w:r>
        <w:t>ют</w:t>
      </w:r>
      <w:r w:rsidRPr="00665A2B">
        <w:t>  </w:t>
      </w:r>
      <w:r>
        <w:t xml:space="preserve">197 </w:t>
      </w:r>
      <w:r w:rsidRPr="00665A2B">
        <w:t>обучающихся.</w:t>
      </w:r>
    </w:p>
    <w:p w:rsidR="00942F93" w:rsidRPr="00665A2B" w:rsidRDefault="00942F93" w:rsidP="00665A2B">
      <w:pPr>
        <w:pStyle w:val="NormalWeb"/>
        <w:shd w:val="clear" w:color="auto" w:fill="FFFFFF"/>
        <w:spacing w:before="0" w:beforeAutospacing="0" w:after="0" w:afterAutospacing="0"/>
      </w:pPr>
      <w:r w:rsidRPr="00665A2B">
        <w:t xml:space="preserve"> В школе  оборудован медицинский кабинет, но пока отсутствует лицензия.  Медицинское обслуживание учащихся школы осуществляется сотрудниками ОГБУЗ «Осинская РБ» согласно договору.</w:t>
      </w:r>
    </w:p>
    <w:p w:rsidR="00942F93" w:rsidRPr="00665A2B" w:rsidRDefault="00942F93" w:rsidP="00665A2B">
      <w:pPr>
        <w:pStyle w:val="NormalWeb"/>
        <w:shd w:val="clear" w:color="auto" w:fill="FFFFFF"/>
        <w:spacing w:before="0" w:beforeAutospacing="0" w:after="0" w:afterAutospacing="0"/>
      </w:pPr>
      <w:r w:rsidRPr="00665A2B">
        <w:t>    Обеспечение безопасности образовательного процесса осуществляется силами работников школы. Дежурство администраторов, вахтера, учителей,  учащихся и технических работников происходит по утвержденному графику в пределах рабочего времени, в вечернее и ночное  время дежурят сторожа, в выходные и праздничные дни – дежурство администрации школы и сторожей. В школе имеется пожарная сигнализация, пришкольная территория в ночное время освещена.</w:t>
      </w:r>
    </w:p>
    <w:p w:rsidR="00942F93" w:rsidRPr="00665A2B" w:rsidRDefault="00942F93" w:rsidP="00665A2B">
      <w:pPr>
        <w:pStyle w:val="NormalWeb"/>
        <w:shd w:val="clear" w:color="auto" w:fill="FFFFFF"/>
        <w:spacing w:before="0" w:beforeAutospacing="0" w:after="0" w:afterAutospacing="0"/>
      </w:pPr>
      <w:r w:rsidRPr="00665A2B">
        <w:t xml:space="preserve">       </w:t>
      </w:r>
      <w:r w:rsidRPr="001D1642">
        <w:t>17  учащихся  находятся на подвозе из д. Тагай.  Подвоз осуществляется школьным автобусом ПАЗ государственный номер   К052ХВ 38 по утвержденному маршруту.Имеется лицензия на осуществление транспортной деятельности. В ходе плодотворной работы руководства района и отдела образования в 2016 году Министерством образования было выделено транспортное средство марки Газель.</w:t>
      </w:r>
    </w:p>
    <w:p w:rsidR="00942F93" w:rsidRPr="00665A2B" w:rsidRDefault="00942F93" w:rsidP="000F35A3">
      <w:pPr>
        <w:pStyle w:val="NormalWeb"/>
        <w:shd w:val="clear" w:color="auto" w:fill="FFFFFF"/>
        <w:spacing w:before="0" w:beforeAutospacing="0" w:after="0" w:afterAutospacing="0"/>
        <w:ind w:firstLine="360"/>
      </w:pPr>
      <w:r w:rsidRPr="00665A2B">
        <w:t>В основе планирования деятельности школы лежит Модель непрерывного агробизнес- образования «Школа Улейской долины» (2015-2020 г.г.), утвержденная приказом директора школы  №18/1-о от 15.03.2015г. Для реализации программы есть необходимые  кадровые ресурсы: учителя, прошедшие курсы повышения квалификации. Для отслеживания качества реализации программы развития разработана система внутришкольного контроля по всем направлениям деятельности.</w:t>
      </w:r>
    </w:p>
    <w:p w:rsidR="00942F93" w:rsidRPr="00665A2B" w:rsidRDefault="00942F93" w:rsidP="003B3C9E">
      <w:pPr>
        <w:pStyle w:val="NormalWeb"/>
        <w:shd w:val="clear" w:color="auto" w:fill="FFFFFF"/>
        <w:spacing w:before="0" w:beforeAutospacing="0" w:after="0" w:afterAutospacing="0"/>
        <w:jc w:val="center"/>
      </w:pPr>
      <w:r w:rsidRPr="00665A2B">
        <w:rPr>
          <w:rStyle w:val="Strong"/>
        </w:rPr>
        <w:t>2.Общие сведения о составе и квалификации педагогических кадров</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77"/>
        <w:gridCol w:w="1784"/>
        <w:gridCol w:w="4929"/>
      </w:tblGrid>
      <w:tr w:rsidR="00942F93" w:rsidRPr="00665A2B">
        <w:trPr>
          <w:trHeight w:val="357"/>
          <w:tblCellSpacing w:w="0" w:type="dxa"/>
        </w:trPr>
        <w:tc>
          <w:tcPr>
            <w:tcW w:w="3377" w:type="dxa"/>
            <w:vAlign w:val="center"/>
          </w:tcPr>
          <w:p w:rsidR="00942F93" w:rsidRPr="00665A2B" w:rsidRDefault="00942F93" w:rsidP="00665A2B">
            <w:pPr>
              <w:pStyle w:val="NormalWeb"/>
              <w:jc w:val="center"/>
            </w:pPr>
            <w:r w:rsidRPr="00665A2B">
              <w:t> </w:t>
            </w:r>
          </w:p>
        </w:tc>
        <w:tc>
          <w:tcPr>
            <w:tcW w:w="1784" w:type="dxa"/>
            <w:vAlign w:val="center"/>
          </w:tcPr>
          <w:p w:rsidR="00942F93" w:rsidRPr="00665A2B" w:rsidRDefault="00942F93" w:rsidP="00665A2B">
            <w:pPr>
              <w:pStyle w:val="NormalWeb"/>
              <w:jc w:val="center"/>
            </w:pPr>
            <w:r w:rsidRPr="00665A2B">
              <w:t>всего</w:t>
            </w:r>
          </w:p>
        </w:tc>
        <w:tc>
          <w:tcPr>
            <w:tcW w:w="4929" w:type="dxa"/>
            <w:vAlign w:val="center"/>
          </w:tcPr>
          <w:p w:rsidR="00942F93" w:rsidRPr="00665A2B" w:rsidRDefault="00942F93" w:rsidP="00665A2B">
            <w:pPr>
              <w:pStyle w:val="NormalWeb"/>
            </w:pPr>
            <w:r w:rsidRPr="00665A2B">
              <w:t>% к общему числу педагогических работников/баллы</w:t>
            </w:r>
          </w:p>
        </w:tc>
      </w:tr>
      <w:tr w:rsidR="00942F93" w:rsidRPr="00665A2B">
        <w:trPr>
          <w:trHeight w:val="166"/>
          <w:tblCellSpacing w:w="0" w:type="dxa"/>
        </w:trPr>
        <w:tc>
          <w:tcPr>
            <w:tcW w:w="3377" w:type="dxa"/>
            <w:vAlign w:val="center"/>
          </w:tcPr>
          <w:p w:rsidR="00942F93" w:rsidRPr="00665A2B" w:rsidRDefault="00942F93" w:rsidP="00665A2B">
            <w:pPr>
              <w:pStyle w:val="NormalWeb"/>
            </w:pPr>
            <w:r w:rsidRPr="00665A2B">
              <w:t>Всего педагогических работников</w:t>
            </w:r>
          </w:p>
        </w:tc>
        <w:tc>
          <w:tcPr>
            <w:tcW w:w="1784" w:type="dxa"/>
            <w:vAlign w:val="center"/>
          </w:tcPr>
          <w:p w:rsidR="00942F93" w:rsidRPr="00665A2B" w:rsidRDefault="00942F93" w:rsidP="00665A2B">
            <w:pPr>
              <w:pStyle w:val="NormalWeb"/>
              <w:jc w:val="center"/>
            </w:pPr>
            <w:r w:rsidRPr="00665A2B">
              <w:t>26</w:t>
            </w:r>
          </w:p>
        </w:tc>
        <w:tc>
          <w:tcPr>
            <w:tcW w:w="4929" w:type="dxa"/>
            <w:vAlign w:val="center"/>
          </w:tcPr>
          <w:p w:rsidR="00942F93" w:rsidRPr="00665A2B" w:rsidRDefault="00942F93" w:rsidP="00665A2B">
            <w:pPr>
              <w:pStyle w:val="NormalWeb"/>
            </w:pPr>
            <w:r w:rsidRPr="00665A2B">
              <w:t>100</w:t>
            </w:r>
          </w:p>
        </w:tc>
      </w:tr>
      <w:tr w:rsidR="00942F93" w:rsidRPr="00665A2B">
        <w:trPr>
          <w:trHeight w:val="140"/>
          <w:tblCellSpacing w:w="0" w:type="dxa"/>
        </w:trPr>
        <w:tc>
          <w:tcPr>
            <w:tcW w:w="3377" w:type="dxa"/>
            <w:vAlign w:val="center"/>
          </w:tcPr>
          <w:p w:rsidR="00942F93" w:rsidRPr="00665A2B" w:rsidRDefault="00942F93" w:rsidP="00665A2B">
            <w:pPr>
              <w:pStyle w:val="NormalWeb"/>
            </w:pPr>
            <w:r w:rsidRPr="00665A2B">
              <w:t>Образование: высшее</w:t>
            </w:r>
          </w:p>
        </w:tc>
        <w:tc>
          <w:tcPr>
            <w:tcW w:w="1784" w:type="dxa"/>
            <w:vAlign w:val="center"/>
          </w:tcPr>
          <w:p w:rsidR="00942F93" w:rsidRPr="00665A2B" w:rsidRDefault="00942F93" w:rsidP="00665A2B">
            <w:pPr>
              <w:pStyle w:val="NormalWeb"/>
              <w:jc w:val="center"/>
            </w:pPr>
            <w:r w:rsidRPr="00665A2B">
              <w:t>23</w:t>
            </w:r>
          </w:p>
        </w:tc>
        <w:tc>
          <w:tcPr>
            <w:tcW w:w="4929" w:type="dxa"/>
            <w:vAlign w:val="center"/>
          </w:tcPr>
          <w:p w:rsidR="00942F93" w:rsidRPr="00665A2B" w:rsidRDefault="00942F93" w:rsidP="00665A2B">
            <w:pPr>
              <w:pStyle w:val="NormalWeb"/>
            </w:pPr>
            <w:r w:rsidRPr="00665A2B">
              <w:t>88,5                               2 балла</w:t>
            </w:r>
          </w:p>
        </w:tc>
      </w:tr>
      <w:tr w:rsidR="00942F93" w:rsidRPr="00665A2B">
        <w:trPr>
          <w:trHeight w:val="140"/>
          <w:tblCellSpacing w:w="0" w:type="dxa"/>
        </w:trPr>
        <w:tc>
          <w:tcPr>
            <w:tcW w:w="3377" w:type="dxa"/>
            <w:vAlign w:val="center"/>
          </w:tcPr>
          <w:p w:rsidR="00942F93" w:rsidRPr="00665A2B" w:rsidRDefault="00942F93" w:rsidP="00665A2B">
            <w:pPr>
              <w:pStyle w:val="NormalWeb"/>
            </w:pPr>
            <w:r w:rsidRPr="00665A2B">
              <w:t>незаконченное высшее</w:t>
            </w:r>
          </w:p>
        </w:tc>
        <w:tc>
          <w:tcPr>
            <w:tcW w:w="1784" w:type="dxa"/>
            <w:vAlign w:val="center"/>
          </w:tcPr>
          <w:p w:rsidR="00942F93" w:rsidRPr="00665A2B" w:rsidRDefault="00942F93" w:rsidP="00665A2B">
            <w:pPr>
              <w:pStyle w:val="NormalWeb"/>
              <w:jc w:val="center"/>
            </w:pPr>
            <w:r w:rsidRPr="00665A2B">
              <w:t>-</w:t>
            </w:r>
          </w:p>
        </w:tc>
        <w:tc>
          <w:tcPr>
            <w:tcW w:w="4929" w:type="dxa"/>
            <w:vAlign w:val="center"/>
          </w:tcPr>
          <w:p w:rsidR="00942F93" w:rsidRPr="00665A2B" w:rsidRDefault="00942F93" w:rsidP="00665A2B">
            <w:pPr>
              <w:pStyle w:val="NormalWeb"/>
            </w:pPr>
            <w:r w:rsidRPr="00665A2B">
              <w:t>-</w:t>
            </w:r>
          </w:p>
        </w:tc>
      </w:tr>
      <w:tr w:rsidR="00942F93" w:rsidRPr="00665A2B">
        <w:trPr>
          <w:trHeight w:val="140"/>
          <w:tblCellSpacing w:w="0" w:type="dxa"/>
        </w:trPr>
        <w:tc>
          <w:tcPr>
            <w:tcW w:w="3377" w:type="dxa"/>
            <w:vAlign w:val="center"/>
          </w:tcPr>
          <w:p w:rsidR="00942F93" w:rsidRPr="00665A2B" w:rsidRDefault="00942F93" w:rsidP="00665A2B">
            <w:pPr>
              <w:pStyle w:val="NormalWeb"/>
            </w:pPr>
            <w:r w:rsidRPr="00665A2B">
              <w:t>среднее профессиональное</w:t>
            </w:r>
          </w:p>
        </w:tc>
        <w:tc>
          <w:tcPr>
            <w:tcW w:w="1784" w:type="dxa"/>
            <w:vAlign w:val="center"/>
          </w:tcPr>
          <w:p w:rsidR="00942F93" w:rsidRPr="00665A2B" w:rsidRDefault="00942F93" w:rsidP="00665A2B">
            <w:pPr>
              <w:pStyle w:val="NormalWeb"/>
              <w:jc w:val="center"/>
            </w:pPr>
            <w:r w:rsidRPr="00665A2B">
              <w:t>3</w:t>
            </w:r>
          </w:p>
        </w:tc>
        <w:tc>
          <w:tcPr>
            <w:tcW w:w="4929" w:type="dxa"/>
            <w:vAlign w:val="center"/>
          </w:tcPr>
          <w:p w:rsidR="00942F93" w:rsidRPr="00665A2B" w:rsidRDefault="00942F93" w:rsidP="00665A2B">
            <w:pPr>
              <w:pStyle w:val="NormalWeb"/>
            </w:pPr>
            <w:r w:rsidRPr="00665A2B">
              <w:t>11,5</w:t>
            </w:r>
          </w:p>
        </w:tc>
      </w:tr>
      <w:tr w:rsidR="00942F93" w:rsidRPr="00665A2B">
        <w:trPr>
          <w:trHeight w:val="701"/>
          <w:tblCellSpacing w:w="0" w:type="dxa"/>
        </w:trPr>
        <w:tc>
          <w:tcPr>
            <w:tcW w:w="3377" w:type="dxa"/>
            <w:vAlign w:val="center"/>
          </w:tcPr>
          <w:p w:rsidR="00942F93" w:rsidRPr="00665A2B" w:rsidRDefault="00942F93" w:rsidP="00665A2B">
            <w:pPr>
              <w:pStyle w:val="NormalWeb"/>
            </w:pPr>
            <w:r w:rsidRPr="00665A2B">
              <w:t>Квалификационные категории:</w:t>
            </w:r>
          </w:p>
          <w:p w:rsidR="00942F93" w:rsidRPr="00665A2B" w:rsidRDefault="00942F93" w:rsidP="00665A2B">
            <w:pPr>
              <w:pStyle w:val="NormalWeb"/>
            </w:pPr>
            <w:r w:rsidRPr="00665A2B">
              <w:t>высшая</w:t>
            </w:r>
          </w:p>
          <w:p w:rsidR="00942F93" w:rsidRPr="00665A2B" w:rsidRDefault="00942F93" w:rsidP="00665A2B">
            <w:pPr>
              <w:pStyle w:val="NormalWeb"/>
            </w:pPr>
            <w:r w:rsidRPr="00665A2B">
              <w:t>первая</w:t>
            </w:r>
          </w:p>
        </w:tc>
        <w:tc>
          <w:tcPr>
            <w:tcW w:w="1784" w:type="dxa"/>
            <w:vAlign w:val="center"/>
          </w:tcPr>
          <w:p w:rsidR="00942F93" w:rsidRPr="00665A2B" w:rsidRDefault="00942F93" w:rsidP="00665A2B">
            <w:pPr>
              <w:pStyle w:val="NormalWeb"/>
              <w:jc w:val="center"/>
            </w:pPr>
            <w:r w:rsidRPr="00665A2B">
              <w:t> </w:t>
            </w:r>
          </w:p>
          <w:p w:rsidR="00942F93" w:rsidRPr="00665A2B" w:rsidRDefault="00942F93" w:rsidP="00665A2B">
            <w:pPr>
              <w:pStyle w:val="NormalWeb"/>
              <w:jc w:val="center"/>
            </w:pPr>
            <w:r w:rsidRPr="00665A2B">
              <w:t>1</w:t>
            </w:r>
          </w:p>
          <w:p w:rsidR="00942F93" w:rsidRPr="00665A2B" w:rsidRDefault="00942F93" w:rsidP="00665A2B">
            <w:pPr>
              <w:pStyle w:val="NormalWeb"/>
              <w:jc w:val="center"/>
            </w:pPr>
            <w:r w:rsidRPr="00665A2B">
              <w:t>16</w:t>
            </w:r>
          </w:p>
        </w:tc>
        <w:tc>
          <w:tcPr>
            <w:tcW w:w="4929" w:type="dxa"/>
            <w:vAlign w:val="center"/>
          </w:tcPr>
          <w:p w:rsidR="00942F93" w:rsidRPr="00665A2B" w:rsidRDefault="00942F93" w:rsidP="00665A2B">
            <w:pPr>
              <w:pStyle w:val="NormalWeb"/>
            </w:pPr>
            <w:r w:rsidRPr="00665A2B">
              <w:t> </w:t>
            </w:r>
          </w:p>
          <w:p w:rsidR="00942F93" w:rsidRPr="00665A2B" w:rsidRDefault="00942F93" w:rsidP="00665A2B">
            <w:pPr>
              <w:pStyle w:val="NormalWeb"/>
            </w:pPr>
            <w:r w:rsidRPr="00665A2B">
              <w:t>3,8</w:t>
            </w:r>
          </w:p>
          <w:p w:rsidR="00942F93" w:rsidRPr="00665A2B" w:rsidRDefault="00942F93" w:rsidP="00665A2B">
            <w:pPr>
              <w:pStyle w:val="NormalWeb"/>
            </w:pPr>
            <w:r w:rsidRPr="00665A2B">
              <w:t>61,5                                2 балл</w:t>
            </w:r>
          </w:p>
        </w:tc>
      </w:tr>
      <w:tr w:rsidR="00942F93" w:rsidRPr="00665A2B">
        <w:trPr>
          <w:trHeight w:val="140"/>
          <w:tblCellSpacing w:w="0" w:type="dxa"/>
        </w:trPr>
        <w:tc>
          <w:tcPr>
            <w:tcW w:w="3377" w:type="dxa"/>
            <w:vAlign w:val="center"/>
          </w:tcPr>
          <w:p w:rsidR="00942F93" w:rsidRPr="00665A2B" w:rsidRDefault="00942F93" w:rsidP="00665A2B">
            <w:pPr>
              <w:pStyle w:val="NormalWeb"/>
            </w:pPr>
            <w:r w:rsidRPr="00665A2B">
              <w:t>Почетные звания</w:t>
            </w:r>
          </w:p>
          <w:p w:rsidR="00942F93" w:rsidRPr="00665A2B" w:rsidRDefault="00942F93" w:rsidP="00665A2B">
            <w:pPr>
              <w:pStyle w:val="NormalWeb"/>
            </w:pPr>
            <w:r w:rsidRPr="00665A2B">
              <w:t>Ученые степени</w:t>
            </w:r>
          </w:p>
        </w:tc>
        <w:tc>
          <w:tcPr>
            <w:tcW w:w="1784" w:type="dxa"/>
            <w:vAlign w:val="center"/>
          </w:tcPr>
          <w:p w:rsidR="00942F93" w:rsidRPr="00665A2B" w:rsidRDefault="00942F93" w:rsidP="00665A2B">
            <w:pPr>
              <w:pStyle w:val="NormalWeb"/>
              <w:jc w:val="center"/>
            </w:pPr>
            <w:r w:rsidRPr="00665A2B">
              <w:t>2</w:t>
            </w:r>
          </w:p>
          <w:p w:rsidR="00942F93" w:rsidRPr="00665A2B" w:rsidRDefault="00942F93" w:rsidP="00665A2B">
            <w:pPr>
              <w:pStyle w:val="NormalWeb"/>
              <w:jc w:val="center"/>
            </w:pPr>
            <w:r w:rsidRPr="00665A2B">
              <w:t>0</w:t>
            </w:r>
          </w:p>
        </w:tc>
        <w:tc>
          <w:tcPr>
            <w:tcW w:w="4929" w:type="dxa"/>
            <w:vAlign w:val="center"/>
          </w:tcPr>
          <w:p w:rsidR="00942F93" w:rsidRPr="00665A2B" w:rsidRDefault="00942F93" w:rsidP="00665A2B">
            <w:pPr>
              <w:pStyle w:val="NormalWeb"/>
            </w:pPr>
            <w:r w:rsidRPr="00665A2B">
              <w:t>7</w:t>
            </w:r>
          </w:p>
          <w:p w:rsidR="00942F93" w:rsidRPr="00665A2B" w:rsidRDefault="00942F93" w:rsidP="00665A2B">
            <w:pPr>
              <w:pStyle w:val="NormalWeb"/>
            </w:pPr>
            <w:r w:rsidRPr="00665A2B">
              <w:t>0</w:t>
            </w:r>
          </w:p>
        </w:tc>
      </w:tr>
      <w:tr w:rsidR="00942F93" w:rsidRPr="00665A2B">
        <w:trPr>
          <w:trHeight w:val="140"/>
          <w:tblCellSpacing w:w="0" w:type="dxa"/>
        </w:trPr>
        <w:tc>
          <w:tcPr>
            <w:tcW w:w="3377" w:type="dxa"/>
            <w:vAlign w:val="center"/>
          </w:tcPr>
          <w:p w:rsidR="00942F93" w:rsidRPr="00665A2B" w:rsidRDefault="00942F93" w:rsidP="00665A2B">
            <w:pPr>
              <w:pStyle w:val="NormalWeb"/>
            </w:pPr>
            <w:r w:rsidRPr="00665A2B">
              <w:t>Участники профессиональных конкурсов</w:t>
            </w:r>
          </w:p>
        </w:tc>
        <w:tc>
          <w:tcPr>
            <w:tcW w:w="1784" w:type="dxa"/>
            <w:vAlign w:val="center"/>
          </w:tcPr>
          <w:p w:rsidR="00942F93" w:rsidRPr="00665A2B" w:rsidRDefault="00942F93" w:rsidP="00665A2B">
            <w:pPr>
              <w:pStyle w:val="NormalWeb"/>
              <w:jc w:val="center"/>
            </w:pPr>
            <w:r w:rsidRPr="00665A2B">
              <w:t>3</w:t>
            </w:r>
          </w:p>
        </w:tc>
        <w:tc>
          <w:tcPr>
            <w:tcW w:w="4929" w:type="dxa"/>
            <w:vAlign w:val="center"/>
          </w:tcPr>
          <w:p w:rsidR="00942F93" w:rsidRPr="00665A2B" w:rsidRDefault="00942F93" w:rsidP="00665A2B">
            <w:pPr>
              <w:pStyle w:val="NormalWeb"/>
            </w:pPr>
            <w:r w:rsidRPr="00665A2B">
              <w:t>10</w:t>
            </w:r>
          </w:p>
        </w:tc>
      </w:tr>
      <w:tr w:rsidR="00942F93" w:rsidRPr="00665A2B">
        <w:trPr>
          <w:trHeight w:val="140"/>
          <w:tblCellSpacing w:w="0" w:type="dxa"/>
        </w:trPr>
        <w:tc>
          <w:tcPr>
            <w:tcW w:w="10090" w:type="dxa"/>
            <w:gridSpan w:val="3"/>
            <w:vAlign w:val="center"/>
          </w:tcPr>
          <w:p w:rsidR="00942F93" w:rsidRPr="00665A2B" w:rsidRDefault="00942F93" w:rsidP="00665A2B">
            <w:pPr>
              <w:pStyle w:val="NormalWeb"/>
              <w:jc w:val="center"/>
            </w:pPr>
            <w:r w:rsidRPr="00665A2B">
              <w:t>Прошедшие курсы повышения квалификации (за 5 лет):</w:t>
            </w:r>
          </w:p>
        </w:tc>
      </w:tr>
      <w:tr w:rsidR="00942F93" w:rsidRPr="00665A2B">
        <w:trPr>
          <w:trHeight w:val="140"/>
          <w:tblCellSpacing w:w="0" w:type="dxa"/>
        </w:trPr>
        <w:tc>
          <w:tcPr>
            <w:tcW w:w="3377" w:type="dxa"/>
            <w:vAlign w:val="center"/>
          </w:tcPr>
          <w:p w:rsidR="00942F93" w:rsidRPr="00665A2B" w:rsidRDefault="00942F93" w:rsidP="00665A2B">
            <w:pPr>
              <w:pStyle w:val="NormalWeb"/>
            </w:pPr>
            <w:r w:rsidRPr="00665A2B">
              <w:t>В рамках ОУ</w:t>
            </w:r>
          </w:p>
        </w:tc>
        <w:tc>
          <w:tcPr>
            <w:tcW w:w="1784" w:type="dxa"/>
            <w:vAlign w:val="center"/>
          </w:tcPr>
          <w:p w:rsidR="00942F93" w:rsidRPr="00665A2B" w:rsidRDefault="00942F93" w:rsidP="00665A2B">
            <w:pPr>
              <w:pStyle w:val="NormalWeb"/>
              <w:jc w:val="center"/>
            </w:pPr>
            <w:r w:rsidRPr="00665A2B">
              <w:t>14</w:t>
            </w:r>
          </w:p>
        </w:tc>
        <w:tc>
          <w:tcPr>
            <w:tcW w:w="4929" w:type="dxa"/>
            <w:vAlign w:val="center"/>
          </w:tcPr>
          <w:p w:rsidR="00942F93" w:rsidRPr="00665A2B" w:rsidRDefault="00942F93" w:rsidP="00665A2B">
            <w:pPr>
              <w:pStyle w:val="NormalWeb"/>
            </w:pPr>
            <w:r w:rsidRPr="00665A2B">
              <w:t>53,8</w:t>
            </w:r>
          </w:p>
        </w:tc>
      </w:tr>
      <w:tr w:rsidR="00942F93" w:rsidRPr="00665A2B">
        <w:trPr>
          <w:trHeight w:val="140"/>
          <w:tblCellSpacing w:w="0" w:type="dxa"/>
        </w:trPr>
        <w:tc>
          <w:tcPr>
            <w:tcW w:w="3377" w:type="dxa"/>
            <w:vAlign w:val="center"/>
          </w:tcPr>
          <w:p w:rsidR="00942F93" w:rsidRPr="00665A2B" w:rsidRDefault="00942F93" w:rsidP="00665A2B">
            <w:pPr>
              <w:pStyle w:val="NormalWeb"/>
            </w:pPr>
            <w:r w:rsidRPr="00665A2B">
              <w:t>Районные</w:t>
            </w:r>
          </w:p>
        </w:tc>
        <w:tc>
          <w:tcPr>
            <w:tcW w:w="1784" w:type="dxa"/>
            <w:vAlign w:val="center"/>
          </w:tcPr>
          <w:p w:rsidR="00942F93" w:rsidRPr="00665A2B" w:rsidRDefault="00942F93" w:rsidP="00665A2B">
            <w:pPr>
              <w:pStyle w:val="NormalWeb"/>
              <w:jc w:val="center"/>
            </w:pPr>
            <w:r w:rsidRPr="00665A2B">
              <w:t>-</w:t>
            </w:r>
          </w:p>
        </w:tc>
        <w:tc>
          <w:tcPr>
            <w:tcW w:w="4929" w:type="dxa"/>
            <w:vAlign w:val="center"/>
          </w:tcPr>
          <w:p w:rsidR="00942F93" w:rsidRPr="00665A2B" w:rsidRDefault="00942F93" w:rsidP="00665A2B">
            <w:pPr>
              <w:pStyle w:val="NormalWeb"/>
            </w:pPr>
            <w:r w:rsidRPr="00665A2B">
              <w:t>-</w:t>
            </w:r>
          </w:p>
        </w:tc>
      </w:tr>
      <w:tr w:rsidR="00942F93" w:rsidRPr="00665A2B">
        <w:trPr>
          <w:trHeight w:val="140"/>
          <w:tblCellSpacing w:w="0" w:type="dxa"/>
        </w:trPr>
        <w:tc>
          <w:tcPr>
            <w:tcW w:w="3377" w:type="dxa"/>
            <w:vAlign w:val="center"/>
          </w:tcPr>
          <w:p w:rsidR="00942F93" w:rsidRPr="00665A2B" w:rsidRDefault="00942F93" w:rsidP="00665A2B">
            <w:pPr>
              <w:pStyle w:val="NormalWeb"/>
            </w:pPr>
            <w:r w:rsidRPr="00665A2B">
              <w:t>Областные курсы</w:t>
            </w:r>
          </w:p>
        </w:tc>
        <w:tc>
          <w:tcPr>
            <w:tcW w:w="1784" w:type="dxa"/>
            <w:vAlign w:val="center"/>
          </w:tcPr>
          <w:p w:rsidR="00942F93" w:rsidRPr="00665A2B" w:rsidRDefault="00942F93" w:rsidP="00665A2B">
            <w:pPr>
              <w:pStyle w:val="NormalWeb"/>
              <w:jc w:val="center"/>
            </w:pPr>
            <w:r w:rsidRPr="00665A2B">
              <w:t>7</w:t>
            </w:r>
          </w:p>
        </w:tc>
        <w:tc>
          <w:tcPr>
            <w:tcW w:w="4929" w:type="dxa"/>
            <w:vAlign w:val="center"/>
          </w:tcPr>
          <w:p w:rsidR="00942F93" w:rsidRPr="00665A2B" w:rsidRDefault="00942F93" w:rsidP="00665A2B">
            <w:pPr>
              <w:pStyle w:val="NormalWeb"/>
            </w:pPr>
            <w:r w:rsidRPr="00665A2B">
              <w:t>26,9                           1 балл</w:t>
            </w:r>
          </w:p>
        </w:tc>
      </w:tr>
      <w:tr w:rsidR="00942F93" w:rsidRPr="00665A2B">
        <w:trPr>
          <w:trHeight w:val="140"/>
          <w:tblCellSpacing w:w="0" w:type="dxa"/>
        </w:trPr>
        <w:tc>
          <w:tcPr>
            <w:tcW w:w="5161" w:type="dxa"/>
            <w:gridSpan w:val="2"/>
            <w:vAlign w:val="center"/>
          </w:tcPr>
          <w:p w:rsidR="00942F93" w:rsidRPr="00665A2B" w:rsidRDefault="00942F93" w:rsidP="00B24A49">
            <w:pPr>
              <w:pStyle w:val="NormalWeb"/>
              <w:spacing w:before="0" w:beforeAutospacing="0" w:after="0" w:afterAutospacing="0"/>
            </w:pPr>
            <w:r w:rsidRPr="00665A2B">
              <w:rPr>
                <w:rStyle w:val="Strong"/>
              </w:rPr>
              <w:t xml:space="preserve">ИТОГО: </w:t>
            </w:r>
          </w:p>
          <w:p w:rsidR="00942F93" w:rsidRPr="00665A2B" w:rsidRDefault="00942F93" w:rsidP="00B24A49">
            <w:pPr>
              <w:pStyle w:val="NormalWeb"/>
              <w:spacing w:before="0" w:beforeAutospacing="0" w:after="0" w:afterAutospacing="0"/>
            </w:pPr>
            <w:r w:rsidRPr="00665A2B">
              <w:rPr>
                <w:rStyle w:val="Emphasis"/>
                <w:b/>
                <w:bCs/>
              </w:rPr>
              <w:t>6 б.  – оптимальный уровень</w:t>
            </w:r>
          </w:p>
          <w:p w:rsidR="00942F93" w:rsidRPr="00665A2B" w:rsidRDefault="00942F93" w:rsidP="00B24A49">
            <w:pPr>
              <w:pStyle w:val="NormalWeb"/>
              <w:spacing w:before="0" w:beforeAutospacing="0" w:after="0" w:afterAutospacing="0"/>
            </w:pPr>
            <w:r w:rsidRPr="00665A2B">
              <w:rPr>
                <w:rStyle w:val="Emphasis"/>
                <w:b/>
                <w:bCs/>
              </w:rPr>
              <w:t xml:space="preserve">4 б. – допустимый уровень </w:t>
            </w:r>
          </w:p>
          <w:p w:rsidR="00942F93" w:rsidRPr="00665A2B" w:rsidRDefault="00942F93" w:rsidP="00B24A49">
            <w:pPr>
              <w:pStyle w:val="NormalWeb"/>
              <w:spacing w:before="0" w:beforeAutospacing="0" w:after="0" w:afterAutospacing="0"/>
            </w:pPr>
            <w:r w:rsidRPr="00665A2B">
              <w:rPr>
                <w:rStyle w:val="Emphasis"/>
                <w:b/>
                <w:bCs/>
              </w:rPr>
              <w:t>2 б. – критический уровень</w:t>
            </w:r>
          </w:p>
          <w:p w:rsidR="00942F93" w:rsidRPr="00665A2B" w:rsidRDefault="00942F93" w:rsidP="00B24A49">
            <w:pPr>
              <w:pStyle w:val="NormalWeb"/>
              <w:spacing w:before="0" w:beforeAutospacing="0" w:after="0" w:afterAutospacing="0"/>
            </w:pPr>
            <w:r w:rsidRPr="00665A2B">
              <w:rPr>
                <w:rStyle w:val="Emphasis"/>
                <w:b/>
                <w:bCs/>
              </w:rPr>
              <w:t>менее 2 б. – недопустимый уровень</w:t>
            </w:r>
          </w:p>
        </w:tc>
        <w:tc>
          <w:tcPr>
            <w:tcW w:w="4929" w:type="dxa"/>
            <w:vAlign w:val="center"/>
          </w:tcPr>
          <w:p w:rsidR="00942F93" w:rsidRPr="00665A2B" w:rsidRDefault="00942F93" w:rsidP="00665A2B">
            <w:pPr>
              <w:pStyle w:val="NormalWeb"/>
            </w:pPr>
            <w:r w:rsidRPr="00665A2B">
              <w:t>5 баллов</w:t>
            </w:r>
          </w:p>
        </w:tc>
      </w:tr>
    </w:tbl>
    <w:p w:rsidR="00942F93" w:rsidRPr="00665A2B" w:rsidRDefault="00942F93" w:rsidP="00665A2B">
      <w:pPr>
        <w:pStyle w:val="NormalWeb"/>
        <w:shd w:val="clear" w:color="auto" w:fill="FFFFFF"/>
        <w:spacing w:before="0" w:beforeAutospacing="0" w:after="0" w:afterAutospacing="0"/>
      </w:pPr>
      <w:r w:rsidRPr="00665A2B">
        <w:rPr>
          <w:rStyle w:val="Strong"/>
        </w:rPr>
        <w:t>Выводы:</w:t>
      </w:r>
      <w:r>
        <w:rPr>
          <w:rStyle w:val="Strong"/>
        </w:rPr>
        <w:t xml:space="preserve"> </w:t>
      </w:r>
      <w:r w:rsidRPr="00665A2B">
        <w:t>Качественный состав педагогических кадров соответствует норме по критериям образования и категории. Педагоги систематически повышают свою квалификацию.</w:t>
      </w:r>
    </w:p>
    <w:p w:rsidR="00942F93" w:rsidRPr="00665A2B" w:rsidRDefault="00942F93" w:rsidP="00665A2B">
      <w:pPr>
        <w:pStyle w:val="NormalWeb"/>
        <w:shd w:val="clear" w:color="auto" w:fill="FFFFFF"/>
        <w:spacing w:before="0" w:beforeAutospacing="0" w:after="0" w:afterAutospacing="0"/>
      </w:pPr>
      <w:r w:rsidRPr="00665A2B">
        <w:rPr>
          <w:rStyle w:val="Strong"/>
        </w:rPr>
        <w:t xml:space="preserve">Проблемы: </w:t>
      </w:r>
    </w:p>
    <w:p w:rsidR="00942F93" w:rsidRPr="00665A2B" w:rsidRDefault="00942F93" w:rsidP="00665A2B">
      <w:pPr>
        <w:pStyle w:val="NormalWeb"/>
        <w:shd w:val="clear" w:color="auto" w:fill="FFFFFF"/>
        <w:spacing w:before="0" w:beforeAutospacing="0" w:after="0" w:afterAutospacing="0"/>
      </w:pPr>
      <w:r w:rsidRPr="00665A2B">
        <w:t>9 педагогических работников не имеют категории, 2 из которых работают первый год, 1 – вышел из декретного отпуска. Все педагоги прошли курсовую подготовку по предмету.</w:t>
      </w:r>
    </w:p>
    <w:p w:rsidR="00942F93" w:rsidRPr="00665A2B" w:rsidRDefault="00942F93" w:rsidP="00665A2B">
      <w:pPr>
        <w:pStyle w:val="NormalWeb"/>
        <w:shd w:val="clear" w:color="auto" w:fill="FFFFFF"/>
        <w:spacing w:before="0" w:beforeAutospacing="0" w:after="0" w:afterAutospacing="0"/>
      </w:pPr>
      <w:r w:rsidRPr="00665A2B">
        <w:rPr>
          <w:rStyle w:val="Strong"/>
        </w:rPr>
        <w:t xml:space="preserve">Пути решения: </w:t>
      </w:r>
    </w:p>
    <w:p w:rsidR="00942F93" w:rsidRDefault="00942F93" w:rsidP="00960133">
      <w:pPr>
        <w:pStyle w:val="NormalWeb"/>
        <w:shd w:val="clear" w:color="auto" w:fill="FFFFFF"/>
        <w:spacing w:before="0" w:beforeAutospacing="0" w:after="0" w:afterAutospacing="0"/>
      </w:pPr>
      <w:r w:rsidRPr="00665A2B">
        <w:t>Повышение квалификации и аттестации педагогических работников согласно перспективному плану.   </w:t>
      </w:r>
    </w:p>
    <w:p w:rsidR="00942F93" w:rsidRDefault="00942F93" w:rsidP="00960133">
      <w:pPr>
        <w:pStyle w:val="NormalWeb"/>
        <w:shd w:val="clear" w:color="auto" w:fill="FFFFFF"/>
        <w:spacing w:before="0" w:beforeAutospacing="0" w:after="0" w:afterAutospacing="0"/>
      </w:pPr>
    </w:p>
    <w:p w:rsidR="00942F93" w:rsidRDefault="00942F93" w:rsidP="00960133">
      <w:pPr>
        <w:pStyle w:val="NormalWeb"/>
        <w:shd w:val="clear" w:color="auto" w:fill="FFFFFF"/>
        <w:spacing w:before="0" w:beforeAutospacing="0" w:after="0" w:afterAutospacing="0"/>
      </w:pPr>
      <w:r w:rsidRPr="00665A2B">
        <w:t xml:space="preserve">     </w:t>
      </w:r>
    </w:p>
    <w:p w:rsidR="00942F93" w:rsidRPr="00665A2B" w:rsidRDefault="00942F93" w:rsidP="00960133">
      <w:pPr>
        <w:pStyle w:val="NormalWeb"/>
        <w:shd w:val="clear" w:color="auto" w:fill="FFFFFF"/>
        <w:spacing w:before="0" w:beforeAutospacing="0" w:after="0" w:afterAutospacing="0"/>
      </w:pPr>
      <w:r w:rsidRPr="00665A2B">
        <w:rPr>
          <w:rStyle w:val="Strong"/>
        </w:rPr>
        <w:t xml:space="preserve">3. Структура классов и состав обучающихся </w:t>
      </w:r>
    </w:p>
    <w:tbl>
      <w:tblPr>
        <w:tblW w:w="973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41"/>
        <w:gridCol w:w="4749"/>
        <w:gridCol w:w="4140"/>
      </w:tblGrid>
      <w:tr w:rsidR="00942F93" w:rsidRPr="00665A2B">
        <w:trPr>
          <w:tblCellSpacing w:w="0" w:type="dxa"/>
        </w:trPr>
        <w:tc>
          <w:tcPr>
            <w:tcW w:w="841" w:type="dxa"/>
            <w:vAlign w:val="center"/>
          </w:tcPr>
          <w:p w:rsidR="00942F93" w:rsidRPr="00665A2B" w:rsidRDefault="00942F93" w:rsidP="00665A2B">
            <w:pPr>
              <w:pStyle w:val="NormalWeb"/>
            </w:pPr>
            <w:r w:rsidRPr="00665A2B">
              <w:t>Класс</w:t>
            </w:r>
          </w:p>
        </w:tc>
        <w:tc>
          <w:tcPr>
            <w:tcW w:w="4749" w:type="dxa"/>
            <w:vAlign w:val="center"/>
          </w:tcPr>
          <w:p w:rsidR="00942F93" w:rsidRPr="00665A2B" w:rsidRDefault="00942F93" w:rsidP="00665A2B">
            <w:pPr>
              <w:pStyle w:val="NormalWeb"/>
            </w:pPr>
            <w:r w:rsidRPr="00665A2B">
              <w:t>Вид класса (для классов первой ступени указать систему обучения)</w:t>
            </w:r>
          </w:p>
        </w:tc>
        <w:tc>
          <w:tcPr>
            <w:tcW w:w="4140" w:type="dxa"/>
            <w:vAlign w:val="center"/>
          </w:tcPr>
          <w:p w:rsidR="00942F93" w:rsidRPr="00665A2B" w:rsidRDefault="00942F93" w:rsidP="00665A2B">
            <w:pPr>
              <w:pStyle w:val="NormalWeb"/>
            </w:pPr>
            <w:r w:rsidRPr="00665A2B">
              <w:t>Количество обучающихся в классе</w:t>
            </w:r>
          </w:p>
        </w:tc>
      </w:tr>
      <w:tr w:rsidR="00942F93" w:rsidRPr="00665A2B">
        <w:trPr>
          <w:tblCellSpacing w:w="0" w:type="dxa"/>
        </w:trPr>
        <w:tc>
          <w:tcPr>
            <w:tcW w:w="9730" w:type="dxa"/>
            <w:gridSpan w:val="3"/>
            <w:vAlign w:val="center"/>
          </w:tcPr>
          <w:p w:rsidR="00942F93" w:rsidRPr="00665A2B" w:rsidRDefault="00942F93" w:rsidP="00665A2B">
            <w:pPr>
              <w:pStyle w:val="NormalWeb"/>
              <w:jc w:val="center"/>
            </w:pPr>
            <w:r w:rsidRPr="00665A2B">
              <w:t>Iступень</w:t>
            </w:r>
          </w:p>
        </w:tc>
      </w:tr>
      <w:tr w:rsidR="00942F93" w:rsidRPr="00665A2B">
        <w:trPr>
          <w:tblCellSpacing w:w="0" w:type="dxa"/>
        </w:trPr>
        <w:tc>
          <w:tcPr>
            <w:tcW w:w="841" w:type="dxa"/>
            <w:vAlign w:val="center"/>
          </w:tcPr>
          <w:p w:rsidR="00942F93" w:rsidRPr="00665A2B" w:rsidRDefault="00942F93" w:rsidP="00665A2B">
            <w:pPr>
              <w:pStyle w:val="NormalWeb"/>
            </w:pPr>
            <w:r w:rsidRPr="00665A2B">
              <w:t>1аб</w:t>
            </w:r>
          </w:p>
        </w:tc>
        <w:tc>
          <w:tcPr>
            <w:tcW w:w="4749" w:type="dxa"/>
            <w:vAlign w:val="center"/>
          </w:tcPr>
          <w:p w:rsidR="00942F93" w:rsidRPr="00665A2B" w:rsidRDefault="00942F93" w:rsidP="00665A2B">
            <w:pPr>
              <w:pStyle w:val="NormalWeb"/>
            </w:pPr>
            <w:r w:rsidRPr="00665A2B">
              <w:t>Общеобразовательный, УМК «Школа России»</w:t>
            </w:r>
          </w:p>
        </w:tc>
        <w:tc>
          <w:tcPr>
            <w:tcW w:w="4140" w:type="dxa"/>
            <w:vAlign w:val="center"/>
          </w:tcPr>
          <w:p w:rsidR="00942F93" w:rsidRPr="00665A2B" w:rsidRDefault="00942F93" w:rsidP="00665A2B">
            <w:pPr>
              <w:pStyle w:val="NormalWeb"/>
            </w:pPr>
            <w:r>
              <w:t>25</w:t>
            </w:r>
          </w:p>
        </w:tc>
      </w:tr>
      <w:tr w:rsidR="00942F93" w:rsidRPr="00665A2B">
        <w:trPr>
          <w:tblCellSpacing w:w="0" w:type="dxa"/>
        </w:trPr>
        <w:tc>
          <w:tcPr>
            <w:tcW w:w="841" w:type="dxa"/>
            <w:vAlign w:val="center"/>
          </w:tcPr>
          <w:p w:rsidR="00942F93" w:rsidRPr="00665A2B" w:rsidRDefault="00942F93" w:rsidP="00665A2B">
            <w:pPr>
              <w:pStyle w:val="NormalWeb"/>
            </w:pPr>
            <w:r w:rsidRPr="00665A2B">
              <w:t>2</w:t>
            </w:r>
            <w:r>
              <w:t>аб</w:t>
            </w:r>
          </w:p>
        </w:tc>
        <w:tc>
          <w:tcPr>
            <w:tcW w:w="4749" w:type="dxa"/>
            <w:vAlign w:val="center"/>
          </w:tcPr>
          <w:p w:rsidR="00942F93" w:rsidRPr="00665A2B" w:rsidRDefault="00942F93" w:rsidP="00665A2B">
            <w:pPr>
              <w:pStyle w:val="NormalWeb"/>
            </w:pPr>
            <w:r w:rsidRPr="00665A2B">
              <w:t>Общеобразовательный,  УМК «Школа России»</w:t>
            </w:r>
          </w:p>
        </w:tc>
        <w:tc>
          <w:tcPr>
            <w:tcW w:w="4140" w:type="dxa"/>
            <w:vAlign w:val="center"/>
          </w:tcPr>
          <w:p w:rsidR="00942F93" w:rsidRPr="00665A2B" w:rsidRDefault="00942F93" w:rsidP="00665A2B">
            <w:pPr>
              <w:pStyle w:val="NormalWeb"/>
            </w:pPr>
            <w:r>
              <w:t>32</w:t>
            </w:r>
          </w:p>
        </w:tc>
      </w:tr>
      <w:tr w:rsidR="00942F93" w:rsidRPr="00665A2B">
        <w:trPr>
          <w:tblCellSpacing w:w="0" w:type="dxa"/>
        </w:trPr>
        <w:tc>
          <w:tcPr>
            <w:tcW w:w="841" w:type="dxa"/>
            <w:vAlign w:val="center"/>
          </w:tcPr>
          <w:p w:rsidR="00942F93" w:rsidRPr="00665A2B" w:rsidRDefault="00942F93" w:rsidP="00665A2B">
            <w:pPr>
              <w:pStyle w:val="NormalWeb"/>
            </w:pPr>
            <w:r w:rsidRPr="00665A2B">
              <w:t>3</w:t>
            </w:r>
          </w:p>
        </w:tc>
        <w:tc>
          <w:tcPr>
            <w:tcW w:w="4749" w:type="dxa"/>
            <w:vAlign w:val="center"/>
          </w:tcPr>
          <w:p w:rsidR="00942F93" w:rsidRPr="00665A2B" w:rsidRDefault="00942F93" w:rsidP="00665A2B">
            <w:pPr>
              <w:pStyle w:val="NormalWeb"/>
            </w:pPr>
            <w:r w:rsidRPr="00665A2B">
              <w:t>Общеобразовательный, УМК «Гармония»</w:t>
            </w:r>
          </w:p>
        </w:tc>
        <w:tc>
          <w:tcPr>
            <w:tcW w:w="4140" w:type="dxa"/>
            <w:vAlign w:val="center"/>
          </w:tcPr>
          <w:p w:rsidR="00942F93" w:rsidRPr="00665A2B" w:rsidRDefault="00942F93" w:rsidP="00665A2B">
            <w:pPr>
              <w:pStyle w:val="NormalWeb"/>
            </w:pPr>
            <w:r>
              <w:t>23</w:t>
            </w:r>
          </w:p>
        </w:tc>
      </w:tr>
      <w:tr w:rsidR="00942F93" w:rsidRPr="00665A2B">
        <w:trPr>
          <w:tblCellSpacing w:w="0" w:type="dxa"/>
        </w:trPr>
        <w:tc>
          <w:tcPr>
            <w:tcW w:w="841" w:type="dxa"/>
            <w:vAlign w:val="center"/>
          </w:tcPr>
          <w:p w:rsidR="00942F93" w:rsidRPr="00665A2B" w:rsidRDefault="00942F93" w:rsidP="00665A2B">
            <w:pPr>
              <w:pStyle w:val="NormalWeb"/>
            </w:pPr>
            <w:r w:rsidRPr="00665A2B">
              <w:t>4</w:t>
            </w:r>
          </w:p>
        </w:tc>
        <w:tc>
          <w:tcPr>
            <w:tcW w:w="4749" w:type="dxa"/>
            <w:vAlign w:val="center"/>
          </w:tcPr>
          <w:p w:rsidR="00942F93" w:rsidRPr="00665A2B" w:rsidRDefault="00942F93" w:rsidP="00665A2B">
            <w:pPr>
              <w:pStyle w:val="NormalWeb"/>
            </w:pPr>
            <w:r w:rsidRPr="00665A2B">
              <w:t>Общеобразовательный, система Л.В.Занкова</w:t>
            </w:r>
          </w:p>
        </w:tc>
        <w:tc>
          <w:tcPr>
            <w:tcW w:w="4140" w:type="dxa"/>
            <w:vAlign w:val="center"/>
          </w:tcPr>
          <w:p w:rsidR="00942F93" w:rsidRPr="00665A2B" w:rsidRDefault="00942F93" w:rsidP="00665A2B">
            <w:pPr>
              <w:pStyle w:val="NormalWeb"/>
            </w:pPr>
            <w:r w:rsidRPr="00665A2B">
              <w:t>1</w:t>
            </w:r>
            <w:r>
              <w:t>6</w:t>
            </w:r>
          </w:p>
        </w:tc>
      </w:tr>
      <w:tr w:rsidR="00942F93" w:rsidRPr="00665A2B">
        <w:trPr>
          <w:tblCellSpacing w:w="0" w:type="dxa"/>
        </w:trPr>
        <w:tc>
          <w:tcPr>
            <w:tcW w:w="841" w:type="dxa"/>
            <w:vAlign w:val="center"/>
          </w:tcPr>
          <w:p w:rsidR="00942F93" w:rsidRPr="00665A2B" w:rsidRDefault="00942F93" w:rsidP="00665A2B">
            <w:pPr>
              <w:pStyle w:val="NormalWeb"/>
            </w:pPr>
            <w:r w:rsidRPr="00665A2B">
              <w:rPr>
                <w:rStyle w:val="Strong"/>
              </w:rPr>
              <w:t>Итого</w:t>
            </w:r>
          </w:p>
        </w:tc>
        <w:tc>
          <w:tcPr>
            <w:tcW w:w="4749" w:type="dxa"/>
            <w:vAlign w:val="center"/>
          </w:tcPr>
          <w:p w:rsidR="00942F93" w:rsidRPr="00665A2B" w:rsidRDefault="00942F93" w:rsidP="00665A2B">
            <w:pPr>
              <w:pStyle w:val="NormalWeb"/>
            </w:pPr>
            <w:r w:rsidRPr="00665A2B">
              <w:rPr>
                <w:rStyle w:val="Strong"/>
              </w:rPr>
              <w:t>6 классов</w:t>
            </w:r>
          </w:p>
        </w:tc>
        <w:tc>
          <w:tcPr>
            <w:tcW w:w="4140" w:type="dxa"/>
            <w:vAlign w:val="center"/>
          </w:tcPr>
          <w:p w:rsidR="00942F93" w:rsidRPr="00665A2B" w:rsidRDefault="00942F93" w:rsidP="00665A2B">
            <w:pPr>
              <w:pStyle w:val="NormalWeb"/>
            </w:pPr>
            <w:r w:rsidRPr="00665A2B">
              <w:rPr>
                <w:rStyle w:val="Strong"/>
              </w:rPr>
              <w:t>9</w:t>
            </w:r>
            <w:r>
              <w:rPr>
                <w:rStyle w:val="Strong"/>
              </w:rPr>
              <w:t>6</w:t>
            </w:r>
          </w:p>
        </w:tc>
      </w:tr>
      <w:tr w:rsidR="00942F93" w:rsidRPr="00665A2B">
        <w:trPr>
          <w:tblCellSpacing w:w="0" w:type="dxa"/>
        </w:trPr>
        <w:tc>
          <w:tcPr>
            <w:tcW w:w="9730" w:type="dxa"/>
            <w:gridSpan w:val="3"/>
            <w:vAlign w:val="center"/>
          </w:tcPr>
          <w:p w:rsidR="00942F93" w:rsidRPr="00665A2B" w:rsidRDefault="00942F93" w:rsidP="00665A2B">
            <w:pPr>
              <w:pStyle w:val="NormalWeb"/>
              <w:jc w:val="center"/>
            </w:pPr>
            <w:r w:rsidRPr="00665A2B">
              <w:t>IIступень</w:t>
            </w:r>
          </w:p>
        </w:tc>
      </w:tr>
      <w:tr w:rsidR="00942F93" w:rsidRPr="00665A2B">
        <w:trPr>
          <w:tblCellSpacing w:w="0" w:type="dxa"/>
        </w:trPr>
        <w:tc>
          <w:tcPr>
            <w:tcW w:w="841" w:type="dxa"/>
            <w:vAlign w:val="center"/>
          </w:tcPr>
          <w:p w:rsidR="00942F93" w:rsidRPr="00665A2B" w:rsidRDefault="00942F93" w:rsidP="00665A2B">
            <w:pPr>
              <w:pStyle w:val="NormalWeb"/>
            </w:pPr>
            <w:r w:rsidRPr="00665A2B">
              <w:t>5</w:t>
            </w:r>
          </w:p>
        </w:tc>
        <w:tc>
          <w:tcPr>
            <w:tcW w:w="4749" w:type="dxa"/>
            <w:vAlign w:val="center"/>
          </w:tcPr>
          <w:p w:rsidR="00942F93" w:rsidRPr="00665A2B" w:rsidRDefault="00942F93" w:rsidP="00665A2B">
            <w:pPr>
              <w:pStyle w:val="NormalWeb"/>
            </w:pPr>
            <w:r w:rsidRPr="00665A2B">
              <w:t>Общеобразовательный</w:t>
            </w:r>
          </w:p>
        </w:tc>
        <w:tc>
          <w:tcPr>
            <w:tcW w:w="4140" w:type="dxa"/>
            <w:vAlign w:val="center"/>
          </w:tcPr>
          <w:p w:rsidR="00942F93" w:rsidRPr="00665A2B" w:rsidRDefault="00942F93" w:rsidP="00665A2B">
            <w:pPr>
              <w:pStyle w:val="NormalWeb"/>
            </w:pPr>
            <w:r>
              <w:t>19</w:t>
            </w:r>
          </w:p>
        </w:tc>
      </w:tr>
      <w:tr w:rsidR="00942F93" w:rsidRPr="00665A2B">
        <w:trPr>
          <w:tblCellSpacing w:w="0" w:type="dxa"/>
        </w:trPr>
        <w:tc>
          <w:tcPr>
            <w:tcW w:w="841" w:type="dxa"/>
            <w:vAlign w:val="center"/>
          </w:tcPr>
          <w:p w:rsidR="00942F93" w:rsidRPr="00665A2B" w:rsidRDefault="00942F93" w:rsidP="00665A2B">
            <w:pPr>
              <w:pStyle w:val="NormalWeb"/>
            </w:pPr>
            <w:r w:rsidRPr="00665A2B">
              <w:t>6</w:t>
            </w:r>
            <w:r>
              <w:t>аб</w:t>
            </w:r>
          </w:p>
        </w:tc>
        <w:tc>
          <w:tcPr>
            <w:tcW w:w="4749" w:type="dxa"/>
            <w:vAlign w:val="center"/>
          </w:tcPr>
          <w:p w:rsidR="00942F93" w:rsidRPr="00665A2B" w:rsidRDefault="00942F93" w:rsidP="00665A2B">
            <w:pPr>
              <w:pStyle w:val="NormalWeb"/>
            </w:pPr>
            <w:r w:rsidRPr="00665A2B">
              <w:t>Общеобразовательный</w:t>
            </w:r>
          </w:p>
        </w:tc>
        <w:tc>
          <w:tcPr>
            <w:tcW w:w="4140" w:type="dxa"/>
            <w:vAlign w:val="center"/>
          </w:tcPr>
          <w:p w:rsidR="00942F93" w:rsidRPr="00665A2B" w:rsidRDefault="00942F93" w:rsidP="00665A2B">
            <w:pPr>
              <w:pStyle w:val="NormalWeb"/>
            </w:pPr>
            <w:r w:rsidRPr="00665A2B">
              <w:t>2</w:t>
            </w:r>
            <w:r>
              <w:t>8</w:t>
            </w:r>
          </w:p>
        </w:tc>
      </w:tr>
      <w:tr w:rsidR="00942F93" w:rsidRPr="00665A2B">
        <w:trPr>
          <w:tblCellSpacing w:w="0" w:type="dxa"/>
        </w:trPr>
        <w:tc>
          <w:tcPr>
            <w:tcW w:w="841" w:type="dxa"/>
            <w:vAlign w:val="center"/>
          </w:tcPr>
          <w:p w:rsidR="00942F93" w:rsidRPr="00665A2B" w:rsidRDefault="00942F93" w:rsidP="00665A2B">
            <w:pPr>
              <w:pStyle w:val="NormalWeb"/>
            </w:pPr>
            <w:r w:rsidRPr="00665A2B">
              <w:t>7</w:t>
            </w:r>
          </w:p>
        </w:tc>
        <w:tc>
          <w:tcPr>
            <w:tcW w:w="4749" w:type="dxa"/>
            <w:vAlign w:val="center"/>
          </w:tcPr>
          <w:p w:rsidR="00942F93" w:rsidRPr="00665A2B" w:rsidRDefault="00942F93" w:rsidP="00665A2B">
            <w:pPr>
              <w:pStyle w:val="NormalWeb"/>
            </w:pPr>
            <w:r w:rsidRPr="00665A2B">
              <w:t>Общеобразовательный</w:t>
            </w:r>
          </w:p>
        </w:tc>
        <w:tc>
          <w:tcPr>
            <w:tcW w:w="4140" w:type="dxa"/>
            <w:vAlign w:val="center"/>
          </w:tcPr>
          <w:p w:rsidR="00942F93" w:rsidRPr="00665A2B" w:rsidRDefault="00942F93" w:rsidP="00665A2B">
            <w:pPr>
              <w:pStyle w:val="NormalWeb"/>
            </w:pPr>
            <w:r w:rsidRPr="00665A2B">
              <w:t>1</w:t>
            </w:r>
            <w:r>
              <w:t>9</w:t>
            </w:r>
          </w:p>
        </w:tc>
      </w:tr>
      <w:tr w:rsidR="00942F93" w:rsidRPr="00665A2B">
        <w:trPr>
          <w:tblCellSpacing w:w="0" w:type="dxa"/>
        </w:trPr>
        <w:tc>
          <w:tcPr>
            <w:tcW w:w="841" w:type="dxa"/>
            <w:vAlign w:val="center"/>
          </w:tcPr>
          <w:p w:rsidR="00942F93" w:rsidRPr="00665A2B" w:rsidRDefault="00942F93" w:rsidP="00665A2B">
            <w:pPr>
              <w:pStyle w:val="NormalWeb"/>
            </w:pPr>
            <w:r w:rsidRPr="00665A2B">
              <w:t>8</w:t>
            </w:r>
          </w:p>
        </w:tc>
        <w:tc>
          <w:tcPr>
            <w:tcW w:w="4749" w:type="dxa"/>
            <w:vAlign w:val="center"/>
          </w:tcPr>
          <w:p w:rsidR="00942F93" w:rsidRPr="00665A2B" w:rsidRDefault="00942F93" w:rsidP="00665A2B">
            <w:pPr>
              <w:pStyle w:val="NormalWeb"/>
            </w:pPr>
            <w:r w:rsidRPr="00665A2B">
              <w:t>Общеобразовательный</w:t>
            </w:r>
          </w:p>
        </w:tc>
        <w:tc>
          <w:tcPr>
            <w:tcW w:w="4140" w:type="dxa"/>
            <w:vAlign w:val="center"/>
          </w:tcPr>
          <w:p w:rsidR="00942F93" w:rsidRPr="00665A2B" w:rsidRDefault="00942F93" w:rsidP="00665A2B">
            <w:pPr>
              <w:pStyle w:val="NormalWeb"/>
            </w:pPr>
            <w:r>
              <w:t>17</w:t>
            </w:r>
          </w:p>
        </w:tc>
      </w:tr>
      <w:tr w:rsidR="00942F93" w:rsidRPr="00665A2B">
        <w:trPr>
          <w:tblCellSpacing w:w="0" w:type="dxa"/>
        </w:trPr>
        <w:tc>
          <w:tcPr>
            <w:tcW w:w="841" w:type="dxa"/>
            <w:vAlign w:val="center"/>
          </w:tcPr>
          <w:p w:rsidR="00942F93" w:rsidRPr="00665A2B" w:rsidRDefault="00942F93" w:rsidP="00665A2B">
            <w:pPr>
              <w:pStyle w:val="NormalWeb"/>
            </w:pPr>
            <w:r w:rsidRPr="00665A2B">
              <w:t>9а</w:t>
            </w:r>
          </w:p>
        </w:tc>
        <w:tc>
          <w:tcPr>
            <w:tcW w:w="4749" w:type="dxa"/>
            <w:vAlign w:val="center"/>
          </w:tcPr>
          <w:p w:rsidR="00942F93" w:rsidRPr="00665A2B" w:rsidRDefault="00942F93" w:rsidP="00665A2B">
            <w:pPr>
              <w:pStyle w:val="NormalWeb"/>
            </w:pPr>
            <w:r w:rsidRPr="00665A2B">
              <w:t>Общеобразовательный</w:t>
            </w:r>
          </w:p>
        </w:tc>
        <w:tc>
          <w:tcPr>
            <w:tcW w:w="4140" w:type="dxa"/>
            <w:vAlign w:val="center"/>
          </w:tcPr>
          <w:p w:rsidR="00942F93" w:rsidRPr="00665A2B" w:rsidRDefault="00942F93" w:rsidP="00665A2B">
            <w:pPr>
              <w:pStyle w:val="NormalWeb"/>
            </w:pPr>
            <w:r>
              <w:t>17</w:t>
            </w:r>
          </w:p>
        </w:tc>
      </w:tr>
      <w:tr w:rsidR="00942F93" w:rsidRPr="00665A2B">
        <w:trPr>
          <w:tblCellSpacing w:w="0" w:type="dxa"/>
        </w:trPr>
        <w:tc>
          <w:tcPr>
            <w:tcW w:w="841" w:type="dxa"/>
            <w:vAlign w:val="center"/>
          </w:tcPr>
          <w:p w:rsidR="00942F93" w:rsidRPr="00665A2B" w:rsidRDefault="00942F93" w:rsidP="00665A2B">
            <w:pPr>
              <w:pStyle w:val="NormalWeb"/>
            </w:pPr>
            <w:r w:rsidRPr="00665A2B">
              <w:rPr>
                <w:rStyle w:val="Strong"/>
              </w:rPr>
              <w:t>Итого</w:t>
            </w:r>
          </w:p>
        </w:tc>
        <w:tc>
          <w:tcPr>
            <w:tcW w:w="4749" w:type="dxa"/>
            <w:vAlign w:val="center"/>
          </w:tcPr>
          <w:p w:rsidR="00942F93" w:rsidRPr="00665A2B" w:rsidRDefault="00942F93" w:rsidP="00665A2B">
            <w:pPr>
              <w:pStyle w:val="NormalWeb"/>
            </w:pPr>
            <w:r w:rsidRPr="00665A2B">
              <w:rPr>
                <w:rStyle w:val="Strong"/>
              </w:rPr>
              <w:t>6 классов</w:t>
            </w:r>
          </w:p>
        </w:tc>
        <w:tc>
          <w:tcPr>
            <w:tcW w:w="4140" w:type="dxa"/>
            <w:vAlign w:val="center"/>
          </w:tcPr>
          <w:p w:rsidR="00942F93" w:rsidRPr="00665A2B" w:rsidRDefault="00942F93" w:rsidP="00665A2B">
            <w:pPr>
              <w:pStyle w:val="NormalWeb"/>
            </w:pPr>
            <w:r w:rsidRPr="00665A2B">
              <w:rPr>
                <w:rStyle w:val="Strong"/>
              </w:rPr>
              <w:t>1</w:t>
            </w:r>
            <w:r>
              <w:rPr>
                <w:rStyle w:val="Strong"/>
              </w:rPr>
              <w:t>00</w:t>
            </w:r>
          </w:p>
        </w:tc>
      </w:tr>
      <w:tr w:rsidR="00942F93" w:rsidRPr="00665A2B">
        <w:trPr>
          <w:tblCellSpacing w:w="0" w:type="dxa"/>
        </w:trPr>
        <w:tc>
          <w:tcPr>
            <w:tcW w:w="9730" w:type="dxa"/>
            <w:gridSpan w:val="3"/>
            <w:vAlign w:val="center"/>
          </w:tcPr>
          <w:p w:rsidR="00942F93" w:rsidRPr="00665A2B" w:rsidRDefault="00942F93" w:rsidP="00665A2B">
            <w:pPr>
              <w:pStyle w:val="NormalWeb"/>
              <w:jc w:val="center"/>
            </w:pPr>
            <w:r w:rsidRPr="00665A2B">
              <w:t>IIIступень</w:t>
            </w:r>
          </w:p>
        </w:tc>
      </w:tr>
      <w:tr w:rsidR="00942F93" w:rsidRPr="00665A2B">
        <w:trPr>
          <w:tblCellSpacing w:w="0" w:type="dxa"/>
        </w:trPr>
        <w:tc>
          <w:tcPr>
            <w:tcW w:w="841" w:type="dxa"/>
            <w:vAlign w:val="center"/>
          </w:tcPr>
          <w:p w:rsidR="00942F93" w:rsidRPr="00665A2B" w:rsidRDefault="00942F93" w:rsidP="00665A2B">
            <w:pPr>
              <w:pStyle w:val="NormalWeb"/>
            </w:pPr>
            <w:r w:rsidRPr="00665A2B">
              <w:t>10</w:t>
            </w:r>
          </w:p>
        </w:tc>
        <w:tc>
          <w:tcPr>
            <w:tcW w:w="4749" w:type="dxa"/>
            <w:vAlign w:val="center"/>
          </w:tcPr>
          <w:p w:rsidR="00942F93" w:rsidRPr="00665A2B" w:rsidRDefault="00942F93" w:rsidP="00665A2B">
            <w:pPr>
              <w:pStyle w:val="NormalWeb"/>
            </w:pPr>
            <w:r w:rsidRPr="00665A2B">
              <w:t>Общеобразовательный</w:t>
            </w:r>
          </w:p>
        </w:tc>
        <w:tc>
          <w:tcPr>
            <w:tcW w:w="4140" w:type="dxa"/>
            <w:vAlign w:val="center"/>
          </w:tcPr>
          <w:p w:rsidR="00942F93" w:rsidRPr="00665A2B" w:rsidRDefault="00942F93" w:rsidP="00665A2B">
            <w:pPr>
              <w:pStyle w:val="NormalWeb"/>
            </w:pPr>
            <w:r>
              <w:t>22</w:t>
            </w:r>
          </w:p>
        </w:tc>
      </w:tr>
      <w:tr w:rsidR="00942F93" w:rsidRPr="00665A2B">
        <w:trPr>
          <w:tblCellSpacing w:w="0" w:type="dxa"/>
        </w:trPr>
        <w:tc>
          <w:tcPr>
            <w:tcW w:w="841" w:type="dxa"/>
            <w:vAlign w:val="center"/>
          </w:tcPr>
          <w:p w:rsidR="00942F93" w:rsidRPr="00665A2B" w:rsidRDefault="00942F93" w:rsidP="00665A2B">
            <w:pPr>
              <w:pStyle w:val="NormalWeb"/>
            </w:pPr>
            <w:r w:rsidRPr="00665A2B">
              <w:t>11</w:t>
            </w:r>
          </w:p>
        </w:tc>
        <w:tc>
          <w:tcPr>
            <w:tcW w:w="4749" w:type="dxa"/>
            <w:vAlign w:val="center"/>
          </w:tcPr>
          <w:p w:rsidR="00942F93" w:rsidRPr="00665A2B" w:rsidRDefault="00942F93" w:rsidP="00665A2B">
            <w:pPr>
              <w:pStyle w:val="NormalWeb"/>
            </w:pPr>
            <w:r w:rsidRPr="00665A2B">
              <w:t>Общеобразовательный</w:t>
            </w:r>
          </w:p>
        </w:tc>
        <w:tc>
          <w:tcPr>
            <w:tcW w:w="4140" w:type="dxa"/>
            <w:vAlign w:val="center"/>
          </w:tcPr>
          <w:p w:rsidR="00942F93" w:rsidRPr="00665A2B" w:rsidRDefault="00942F93" w:rsidP="00665A2B">
            <w:pPr>
              <w:pStyle w:val="NormalWeb"/>
            </w:pPr>
            <w:r w:rsidRPr="00665A2B">
              <w:t>5</w:t>
            </w:r>
          </w:p>
        </w:tc>
      </w:tr>
      <w:tr w:rsidR="00942F93" w:rsidRPr="00665A2B">
        <w:trPr>
          <w:tblCellSpacing w:w="0" w:type="dxa"/>
        </w:trPr>
        <w:tc>
          <w:tcPr>
            <w:tcW w:w="841" w:type="dxa"/>
            <w:vAlign w:val="center"/>
          </w:tcPr>
          <w:p w:rsidR="00942F93" w:rsidRPr="00665A2B" w:rsidRDefault="00942F93" w:rsidP="00665A2B">
            <w:pPr>
              <w:pStyle w:val="NormalWeb"/>
            </w:pPr>
            <w:r w:rsidRPr="00665A2B">
              <w:rPr>
                <w:rStyle w:val="Strong"/>
              </w:rPr>
              <w:t>Итого</w:t>
            </w:r>
          </w:p>
        </w:tc>
        <w:tc>
          <w:tcPr>
            <w:tcW w:w="4749" w:type="dxa"/>
            <w:vAlign w:val="center"/>
          </w:tcPr>
          <w:p w:rsidR="00942F93" w:rsidRPr="00665A2B" w:rsidRDefault="00942F93" w:rsidP="00665A2B">
            <w:pPr>
              <w:pStyle w:val="NormalWeb"/>
            </w:pPr>
            <w:r w:rsidRPr="00665A2B">
              <w:rPr>
                <w:rStyle w:val="Strong"/>
              </w:rPr>
              <w:t>2 класса</w:t>
            </w:r>
          </w:p>
        </w:tc>
        <w:tc>
          <w:tcPr>
            <w:tcW w:w="4140" w:type="dxa"/>
            <w:vAlign w:val="center"/>
          </w:tcPr>
          <w:p w:rsidR="00942F93" w:rsidRPr="00665A2B" w:rsidRDefault="00942F93" w:rsidP="00665A2B">
            <w:pPr>
              <w:pStyle w:val="NormalWeb"/>
            </w:pPr>
            <w:r>
              <w:rPr>
                <w:rStyle w:val="Strong"/>
              </w:rPr>
              <w:t>27</w:t>
            </w:r>
          </w:p>
        </w:tc>
      </w:tr>
      <w:tr w:rsidR="00942F93" w:rsidRPr="00665A2B">
        <w:trPr>
          <w:tblCellSpacing w:w="0" w:type="dxa"/>
        </w:trPr>
        <w:tc>
          <w:tcPr>
            <w:tcW w:w="841" w:type="dxa"/>
            <w:vAlign w:val="center"/>
          </w:tcPr>
          <w:p w:rsidR="00942F93" w:rsidRPr="00665A2B" w:rsidRDefault="00942F93" w:rsidP="00665A2B">
            <w:pPr>
              <w:pStyle w:val="NormalWeb"/>
            </w:pPr>
            <w:r w:rsidRPr="00665A2B">
              <w:rPr>
                <w:rStyle w:val="Strong"/>
              </w:rPr>
              <w:t>Итого по школе</w:t>
            </w:r>
          </w:p>
        </w:tc>
        <w:tc>
          <w:tcPr>
            <w:tcW w:w="4749" w:type="dxa"/>
            <w:vAlign w:val="center"/>
          </w:tcPr>
          <w:p w:rsidR="00942F93" w:rsidRPr="00665A2B" w:rsidRDefault="00942F93" w:rsidP="00665A2B">
            <w:pPr>
              <w:pStyle w:val="NormalWeb"/>
            </w:pPr>
            <w:r w:rsidRPr="00665A2B">
              <w:rPr>
                <w:rStyle w:val="Strong"/>
              </w:rPr>
              <w:t>14 классов</w:t>
            </w:r>
          </w:p>
        </w:tc>
        <w:tc>
          <w:tcPr>
            <w:tcW w:w="4140" w:type="dxa"/>
            <w:vAlign w:val="center"/>
          </w:tcPr>
          <w:p w:rsidR="00942F93" w:rsidRPr="00665A2B" w:rsidRDefault="00942F93" w:rsidP="00665A2B">
            <w:pPr>
              <w:pStyle w:val="NormalWeb"/>
            </w:pPr>
            <w:r w:rsidRPr="00665A2B">
              <w:rPr>
                <w:rStyle w:val="Strong"/>
              </w:rPr>
              <w:t>22</w:t>
            </w:r>
            <w:r>
              <w:rPr>
                <w:rStyle w:val="Strong"/>
              </w:rPr>
              <w:t>3</w:t>
            </w:r>
          </w:p>
        </w:tc>
      </w:tr>
    </w:tbl>
    <w:p w:rsidR="00942F93" w:rsidRDefault="00942F93" w:rsidP="00B24A49">
      <w:pPr>
        <w:pStyle w:val="NormalWeb"/>
        <w:shd w:val="clear" w:color="auto" w:fill="FFFFFF"/>
      </w:pPr>
      <w:r w:rsidRPr="00665A2B">
        <w:rPr>
          <w:rStyle w:val="Strong"/>
        </w:rPr>
        <w:t xml:space="preserve">Выводы: </w:t>
      </w:r>
      <w:r w:rsidRPr="00665A2B">
        <w:t xml:space="preserve">все классы в школе общеобразовательные: в начальной школе </w:t>
      </w:r>
      <w:r>
        <w:t>6</w:t>
      </w:r>
      <w:r w:rsidRPr="00665A2B">
        <w:t xml:space="preserve"> классов (9</w:t>
      </w:r>
      <w:r>
        <w:t>6 человек</w:t>
      </w:r>
      <w:r w:rsidRPr="00665A2B">
        <w:t>), в основной школе 6 классов (1</w:t>
      </w:r>
      <w:r>
        <w:t>00</w:t>
      </w:r>
      <w:r w:rsidRPr="00665A2B">
        <w:t xml:space="preserve"> человек), в средней школе 2 класса (</w:t>
      </w:r>
      <w:r>
        <w:t>27</w:t>
      </w:r>
      <w:r w:rsidRPr="00665A2B">
        <w:t xml:space="preserve"> человек), всего 22</w:t>
      </w:r>
      <w:r>
        <w:t>3</w:t>
      </w:r>
      <w:r w:rsidRPr="00665A2B">
        <w:t xml:space="preserve"> человека на </w:t>
      </w:r>
      <w:r>
        <w:t>середину 2016-2017</w:t>
      </w:r>
      <w:r w:rsidRPr="00665A2B">
        <w:t xml:space="preserve"> учебного года.</w:t>
      </w:r>
      <w:r>
        <w:t xml:space="preserve"> А также 4 класса в </w:t>
      </w:r>
      <w:r w:rsidRPr="00BF3403">
        <w:t>Майская НОШ</w:t>
      </w:r>
      <w:r>
        <w:t xml:space="preserve"> (13 человек). Вообщем по школе учащихся составляет 236 человек.</w:t>
      </w:r>
    </w:p>
    <w:p w:rsidR="00942F93" w:rsidRDefault="00942F93" w:rsidP="00960133">
      <w:pPr>
        <w:pStyle w:val="NormalWeb"/>
        <w:shd w:val="clear" w:color="auto" w:fill="FFFFFF"/>
        <w:ind w:firstLine="540"/>
      </w:pPr>
      <w:r>
        <w:t xml:space="preserve"> </w:t>
      </w:r>
      <w:r w:rsidRPr="00665A2B">
        <w:t xml:space="preserve"> В начальной школе обучение велось по традиционной системе УМК «Школа России».</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41"/>
        <w:gridCol w:w="5349"/>
      </w:tblGrid>
      <w:tr w:rsidR="00942F93" w:rsidRPr="009D2467">
        <w:trPr>
          <w:trHeight w:val="306"/>
          <w:tblCellSpacing w:w="0" w:type="dxa"/>
        </w:trPr>
        <w:tc>
          <w:tcPr>
            <w:tcW w:w="4741" w:type="dxa"/>
            <w:vMerge w:val="restart"/>
            <w:vAlign w:val="center"/>
          </w:tcPr>
          <w:p w:rsidR="00942F93" w:rsidRPr="009D2467" w:rsidRDefault="00942F93" w:rsidP="004550E1">
            <w:pPr>
              <w:pStyle w:val="NormalWeb"/>
            </w:pPr>
            <w:r w:rsidRPr="009D2467">
              <w:t>Номер, наименование и направление дифференциации выпускных классов по ступеням обучения</w:t>
            </w:r>
          </w:p>
        </w:tc>
        <w:tc>
          <w:tcPr>
            <w:tcW w:w="5349" w:type="dxa"/>
            <w:vAlign w:val="center"/>
          </w:tcPr>
          <w:p w:rsidR="00942F93" w:rsidRPr="009D2467" w:rsidRDefault="00942F93" w:rsidP="004550E1">
            <w:pPr>
              <w:pStyle w:val="NormalWeb"/>
              <w:jc w:val="center"/>
            </w:pPr>
            <w:r w:rsidRPr="009D2467">
              <w:t>Количество выпускников (на конец каждого учебного года)</w:t>
            </w:r>
          </w:p>
        </w:tc>
      </w:tr>
      <w:tr w:rsidR="00942F93" w:rsidRPr="009D2467">
        <w:trPr>
          <w:trHeight w:val="446"/>
          <w:tblCellSpacing w:w="0" w:type="dxa"/>
        </w:trPr>
        <w:tc>
          <w:tcPr>
            <w:tcW w:w="0" w:type="auto"/>
            <w:vMerge/>
            <w:vAlign w:val="center"/>
          </w:tcPr>
          <w:p w:rsidR="00942F93" w:rsidRPr="009D2467" w:rsidRDefault="00942F93" w:rsidP="004550E1"/>
        </w:tc>
        <w:tc>
          <w:tcPr>
            <w:tcW w:w="5349" w:type="dxa"/>
            <w:vAlign w:val="center"/>
          </w:tcPr>
          <w:p w:rsidR="00942F93" w:rsidRPr="009D2467" w:rsidRDefault="00942F93" w:rsidP="004550E1">
            <w:pPr>
              <w:pStyle w:val="NormalWeb"/>
              <w:jc w:val="center"/>
            </w:pPr>
            <w:r w:rsidRPr="009D2467">
              <w:t>2015/2016</w:t>
            </w:r>
          </w:p>
          <w:p w:rsidR="00942F93" w:rsidRPr="009D2467" w:rsidRDefault="00942F93" w:rsidP="004550E1">
            <w:pPr>
              <w:pStyle w:val="NormalWeb"/>
              <w:jc w:val="center"/>
            </w:pPr>
            <w:r w:rsidRPr="009D2467">
              <w:t>учебный год</w:t>
            </w:r>
          </w:p>
        </w:tc>
      </w:tr>
      <w:tr w:rsidR="00942F93" w:rsidRPr="009D2467">
        <w:trPr>
          <w:trHeight w:val="446"/>
          <w:tblCellSpacing w:w="0" w:type="dxa"/>
        </w:trPr>
        <w:tc>
          <w:tcPr>
            <w:tcW w:w="4741" w:type="dxa"/>
            <w:vAlign w:val="center"/>
          </w:tcPr>
          <w:p w:rsidR="00942F93" w:rsidRPr="009D2467" w:rsidRDefault="00942F93" w:rsidP="004550E1">
            <w:pPr>
              <w:pStyle w:val="NormalWeb"/>
            </w:pPr>
            <w:r w:rsidRPr="009D2467">
              <w:t>Начальное общее образование</w:t>
            </w:r>
          </w:p>
          <w:p w:rsidR="00942F93" w:rsidRPr="009D2467" w:rsidRDefault="00942F93" w:rsidP="004550E1">
            <w:pPr>
              <w:pStyle w:val="NormalWeb"/>
            </w:pPr>
            <w:r w:rsidRPr="009D2467">
              <w:t>всего выпускников:</w:t>
            </w:r>
          </w:p>
        </w:tc>
        <w:tc>
          <w:tcPr>
            <w:tcW w:w="5349" w:type="dxa"/>
            <w:vAlign w:val="center"/>
          </w:tcPr>
          <w:p w:rsidR="00942F93" w:rsidRPr="009D2467" w:rsidRDefault="00942F93" w:rsidP="004550E1">
            <w:pPr>
              <w:pStyle w:val="NormalWeb"/>
              <w:jc w:val="center"/>
            </w:pPr>
            <w:r w:rsidRPr="009D2467">
              <w:t>19</w:t>
            </w:r>
          </w:p>
        </w:tc>
      </w:tr>
      <w:tr w:rsidR="00942F93" w:rsidRPr="009D2467">
        <w:trPr>
          <w:trHeight w:val="166"/>
          <w:tblCellSpacing w:w="0" w:type="dxa"/>
        </w:trPr>
        <w:tc>
          <w:tcPr>
            <w:tcW w:w="4741" w:type="dxa"/>
            <w:vAlign w:val="center"/>
          </w:tcPr>
          <w:p w:rsidR="00942F93" w:rsidRPr="009D2467" w:rsidRDefault="00942F93" w:rsidP="004550E1">
            <w:pPr>
              <w:pStyle w:val="NormalWeb"/>
              <w:spacing w:line="166" w:lineRule="atLeast"/>
            </w:pPr>
            <w:r w:rsidRPr="009D2467">
              <w:t>- из них:</w:t>
            </w:r>
          </w:p>
        </w:tc>
        <w:tc>
          <w:tcPr>
            <w:tcW w:w="5349" w:type="dxa"/>
            <w:vAlign w:val="center"/>
          </w:tcPr>
          <w:p w:rsidR="00942F93" w:rsidRPr="009D2467" w:rsidRDefault="00942F93" w:rsidP="004550E1">
            <w:pPr>
              <w:pStyle w:val="NormalWeb"/>
              <w:spacing w:line="166" w:lineRule="atLeast"/>
              <w:jc w:val="center"/>
            </w:pPr>
            <w:r w:rsidRPr="009D2467">
              <w:t> </w:t>
            </w:r>
          </w:p>
        </w:tc>
      </w:tr>
      <w:tr w:rsidR="00942F93" w:rsidRPr="009D2467">
        <w:trPr>
          <w:trHeight w:val="166"/>
          <w:tblCellSpacing w:w="0" w:type="dxa"/>
        </w:trPr>
        <w:tc>
          <w:tcPr>
            <w:tcW w:w="4741" w:type="dxa"/>
            <w:vAlign w:val="center"/>
          </w:tcPr>
          <w:p w:rsidR="00942F93" w:rsidRPr="009D2467" w:rsidRDefault="00942F93" w:rsidP="004550E1">
            <w:pPr>
              <w:pStyle w:val="NormalWeb"/>
              <w:spacing w:line="166" w:lineRule="atLeast"/>
            </w:pPr>
            <w:r w:rsidRPr="009D2467">
              <w:t>4 класс</w:t>
            </w:r>
          </w:p>
        </w:tc>
        <w:tc>
          <w:tcPr>
            <w:tcW w:w="5349" w:type="dxa"/>
            <w:vAlign w:val="center"/>
          </w:tcPr>
          <w:p w:rsidR="00942F93" w:rsidRPr="009D2467" w:rsidRDefault="00942F93" w:rsidP="004550E1">
            <w:pPr>
              <w:pStyle w:val="NormalWeb"/>
              <w:spacing w:line="166" w:lineRule="atLeast"/>
              <w:jc w:val="center"/>
            </w:pPr>
            <w:r w:rsidRPr="009D2467">
              <w:t>19</w:t>
            </w:r>
          </w:p>
        </w:tc>
      </w:tr>
      <w:tr w:rsidR="00942F93" w:rsidRPr="009D2467">
        <w:trPr>
          <w:trHeight w:val="166"/>
          <w:tblCellSpacing w:w="0" w:type="dxa"/>
        </w:trPr>
        <w:tc>
          <w:tcPr>
            <w:tcW w:w="4741" w:type="dxa"/>
            <w:vAlign w:val="center"/>
          </w:tcPr>
          <w:p w:rsidR="00942F93" w:rsidRPr="009D2467" w:rsidRDefault="00942F93" w:rsidP="004550E1">
            <w:pPr>
              <w:pStyle w:val="NormalWeb"/>
              <w:spacing w:line="166" w:lineRule="atLeast"/>
            </w:pPr>
            <w:r w:rsidRPr="009D2467">
              <w:t>Основное общее образование всего выпускников:</w:t>
            </w:r>
          </w:p>
        </w:tc>
        <w:tc>
          <w:tcPr>
            <w:tcW w:w="5349" w:type="dxa"/>
            <w:vAlign w:val="center"/>
          </w:tcPr>
          <w:p w:rsidR="00942F93" w:rsidRPr="009D2467" w:rsidRDefault="00942F93" w:rsidP="004550E1">
            <w:pPr>
              <w:pStyle w:val="NormalWeb"/>
              <w:spacing w:line="166" w:lineRule="atLeast"/>
              <w:jc w:val="center"/>
            </w:pPr>
            <w:r w:rsidRPr="009D2467">
              <w:t>33</w:t>
            </w:r>
          </w:p>
        </w:tc>
      </w:tr>
      <w:tr w:rsidR="00942F93" w:rsidRPr="009D2467">
        <w:trPr>
          <w:trHeight w:val="166"/>
          <w:tblCellSpacing w:w="0" w:type="dxa"/>
        </w:trPr>
        <w:tc>
          <w:tcPr>
            <w:tcW w:w="4741" w:type="dxa"/>
            <w:vAlign w:val="center"/>
          </w:tcPr>
          <w:p w:rsidR="00942F93" w:rsidRPr="009D2467" w:rsidRDefault="00942F93" w:rsidP="004550E1">
            <w:pPr>
              <w:pStyle w:val="NormalWeb"/>
              <w:spacing w:line="166" w:lineRule="atLeast"/>
            </w:pPr>
            <w:r w:rsidRPr="009D2467">
              <w:t>-из них:</w:t>
            </w:r>
          </w:p>
        </w:tc>
        <w:tc>
          <w:tcPr>
            <w:tcW w:w="5349" w:type="dxa"/>
            <w:vAlign w:val="center"/>
          </w:tcPr>
          <w:p w:rsidR="00942F93" w:rsidRPr="009D2467" w:rsidRDefault="00942F93" w:rsidP="004550E1">
            <w:pPr>
              <w:pStyle w:val="NormalWeb"/>
              <w:spacing w:line="166" w:lineRule="atLeast"/>
              <w:jc w:val="center"/>
            </w:pPr>
            <w:r w:rsidRPr="009D2467">
              <w:t> </w:t>
            </w:r>
          </w:p>
        </w:tc>
      </w:tr>
      <w:tr w:rsidR="00942F93" w:rsidRPr="009D2467">
        <w:trPr>
          <w:trHeight w:val="166"/>
          <w:tblCellSpacing w:w="0" w:type="dxa"/>
        </w:trPr>
        <w:tc>
          <w:tcPr>
            <w:tcW w:w="4741" w:type="dxa"/>
            <w:vAlign w:val="center"/>
          </w:tcPr>
          <w:p w:rsidR="00942F93" w:rsidRPr="009D2467" w:rsidRDefault="00942F93" w:rsidP="004550E1">
            <w:pPr>
              <w:pStyle w:val="NormalWeb"/>
              <w:spacing w:line="166" w:lineRule="atLeast"/>
            </w:pPr>
            <w:r w:rsidRPr="009D2467">
              <w:t>9</w:t>
            </w:r>
          </w:p>
        </w:tc>
        <w:tc>
          <w:tcPr>
            <w:tcW w:w="5349" w:type="dxa"/>
            <w:vAlign w:val="center"/>
          </w:tcPr>
          <w:p w:rsidR="00942F93" w:rsidRPr="009D2467" w:rsidRDefault="00942F93" w:rsidP="004550E1">
            <w:pPr>
              <w:pStyle w:val="NormalWeb"/>
              <w:spacing w:line="166" w:lineRule="atLeast"/>
              <w:jc w:val="center"/>
            </w:pPr>
            <w:r w:rsidRPr="009D2467">
              <w:t>33</w:t>
            </w:r>
          </w:p>
        </w:tc>
      </w:tr>
      <w:tr w:rsidR="00942F93" w:rsidRPr="009D2467">
        <w:trPr>
          <w:trHeight w:val="166"/>
          <w:tblCellSpacing w:w="0" w:type="dxa"/>
        </w:trPr>
        <w:tc>
          <w:tcPr>
            <w:tcW w:w="4741" w:type="dxa"/>
            <w:vAlign w:val="center"/>
          </w:tcPr>
          <w:p w:rsidR="00942F93" w:rsidRPr="009D2467" w:rsidRDefault="00942F93" w:rsidP="004550E1">
            <w:pPr>
              <w:pStyle w:val="NormalWeb"/>
            </w:pPr>
            <w:r w:rsidRPr="009D2467">
              <w:t>Среднее (полное) общее образование</w:t>
            </w:r>
          </w:p>
          <w:p w:rsidR="00942F93" w:rsidRPr="009D2467" w:rsidRDefault="00942F93" w:rsidP="004550E1">
            <w:pPr>
              <w:pStyle w:val="NormalWeb"/>
              <w:spacing w:line="166" w:lineRule="atLeast"/>
            </w:pPr>
            <w:r w:rsidRPr="009D2467">
              <w:t>всего выпускников:</w:t>
            </w:r>
          </w:p>
        </w:tc>
        <w:tc>
          <w:tcPr>
            <w:tcW w:w="5349" w:type="dxa"/>
            <w:vAlign w:val="center"/>
          </w:tcPr>
          <w:p w:rsidR="00942F93" w:rsidRPr="009D2467" w:rsidRDefault="00942F93" w:rsidP="004550E1">
            <w:pPr>
              <w:pStyle w:val="NormalWeb"/>
              <w:jc w:val="center"/>
            </w:pPr>
            <w:r w:rsidRPr="009D2467">
              <w:t> </w:t>
            </w:r>
          </w:p>
          <w:p w:rsidR="00942F93" w:rsidRPr="009D2467" w:rsidRDefault="00942F93" w:rsidP="004550E1">
            <w:pPr>
              <w:pStyle w:val="NormalWeb"/>
              <w:spacing w:line="166" w:lineRule="atLeast"/>
              <w:jc w:val="center"/>
            </w:pPr>
            <w:r w:rsidRPr="009D2467">
              <w:t>5</w:t>
            </w:r>
          </w:p>
        </w:tc>
      </w:tr>
      <w:tr w:rsidR="00942F93" w:rsidRPr="009D2467">
        <w:trPr>
          <w:trHeight w:val="166"/>
          <w:tblCellSpacing w:w="0" w:type="dxa"/>
        </w:trPr>
        <w:tc>
          <w:tcPr>
            <w:tcW w:w="4741" w:type="dxa"/>
            <w:vAlign w:val="center"/>
          </w:tcPr>
          <w:p w:rsidR="00942F93" w:rsidRPr="009D2467" w:rsidRDefault="00942F93" w:rsidP="004550E1">
            <w:pPr>
              <w:pStyle w:val="NormalWeb"/>
              <w:spacing w:line="166" w:lineRule="atLeast"/>
            </w:pPr>
            <w:r w:rsidRPr="009D2467">
              <w:t>-из них:</w:t>
            </w:r>
          </w:p>
        </w:tc>
        <w:tc>
          <w:tcPr>
            <w:tcW w:w="5349" w:type="dxa"/>
            <w:vAlign w:val="center"/>
          </w:tcPr>
          <w:p w:rsidR="00942F93" w:rsidRPr="009D2467" w:rsidRDefault="00942F93" w:rsidP="004550E1">
            <w:pPr>
              <w:pStyle w:val="NormalWeb"/>
              <w:spacing w:line="166" w:lineRule="atLeast"/>
              <w:jc w:val="center"/>
            </w:pPr>
            <w:r w:rsidRPr="009D2467">
              <w:t> </w:t>
            </w:r>
          </w:p>
        </w:tc>
      </w:tr>
      <w:tr w:rsidR="00942F93" w:rsidRPr="009D2467">
        <w:trPr>
          <w:trHeight w:val="166"/>
          <w:tblCellSpacing w:w="0" w:type="dxa"/>
        </w:trPr>
        <w:tc>
          <w:tcPr>
            <w:tcW w:w="4741" w:type="dxa"/>
            <w:vAlign w:val="center"/>
          </w:tcPr>
          <w:p w:rsidR="00942F93" w:rsidRPr="009D2467" w:rsidRDefault="00942F93" w:rsidP="004550E1">
            <w:pPr>
              <w:pStyle w:val="NormalWeb"/>
              <w:spacing w:line="166" w:lineRule="atLeast"/>
            </w:pPr>
            <w:r w:rsidRPr="009D2467">
              <w:t>11 класс</w:t>
            </w:r>
          </w:p>
        </w:tc>
        <w:tc>
          <w:tcPr>
            <w:tcW w:w="5349" w:type="dxa"/>
            <w:vAlign w:val="center"/>
          </w:tcPr>
          <w:p w:rsidR="00942F93" w:rsidRPr="009D2467" w:rsidRDefault="00942F93" w:rsidP="004550E1">
            <w:pPr>
              <w:pStyle w:val="NormalWeb"/>
              <w:spacing w:line="166" w:lineRule="atLeast"/>
              <w:jc w:val="center"/>
            </w:pPr>
            <w:r w:rsidRPr="009D2467">
              <w:t>5</w:t>
            </w:r>
          </w:p>
        </w:tc>
      </w:tr>
    </w:tbl>
    <w:p w:rsidR="00942F93" w:rsidRPr="009D2467" w:rsidRDefault="00942F93" w:rsidP="009D2467">
      <w:pPr>
        <w:pStyle w:val="NormalWeb"/>
        <w:shd w:val="clear" w:color="auto" w:fill="FFFFFF"/>
        <w:spacing w:before="0" w:beforeAutospacing="0" w:after="0" w:afterAutospacing="0"/>
      </w:pPr>
      <w:r w:rsidRPr="009D2467">
        <w:t>Сведения о результатах освоения общеобразовательной программы выпускниками</w:t>
      </w:r>
    </w:p>
    <w:p w:rsidR="00942F93" w:rsidRPr="009D2467" w:rsidRDefault="00942F93" w:rsidP="009D2467">
      <w:pPr>
        <w:pStyle w:val="NormalWeb"/>
        <w:shd w:val="clear" w:color="auto" w:fill="FFFFFF"/>
        <w:spacing w:before="0" w:beforeAutospacing="0" w:after="0" w:afterAutospacing="0"/>
      </w:pPr>
      <w:r w:rsidRPr="009D2467">
        <w:t>             </w:t>
      </w:r>
    </w:p>
    <w:tbl>
      <w:tblPr>
        <w:tblW w:w="998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06"/>
        <w:gridCol w:w="1550"/>
        <w:gridCol w:w="1514"/>
        <w:gridCol w:w="1812"/>
      </w:tblGrid>
      <w:tr w:rsidR="00942F93" w:rsidRPr="009D2467">
        <w:trPr>
          <w:trHeight w:val="459"/>
          <w:tblCellSpacing w:w="0" w:type="dxa"/>
          <w:jc w:val="center"/>
        </w:trPr>
        <w:tc>
          <w:tcPr>
            <w:tcW w:w="5106" w:type="dxa"/>
            <w:vMerge w:val="restart"/>
            <w:vAlign w:val="center"/>
          </w:tcPr>
          <w:p w:rsidR="00942F93" w:rsidRPr="009D2467" w:rsidRDefault="00942F93" w:rsidP="009D2467">
            <w:pPr>
              <w:pStyle w:val="NormalWeb"/>
              <w:spacing w:before="0" w:beforeAutospacing="0" w:after="0" w:afterAutospacing="0"/>
            </w:pPr>
            <w:r w:rsidRPr="009D2467">
              <w:t>Уровень реализуемой программы</w:t>
            </w:r>
          </w:p>
        </w:tc>
        <w:tc>
          <w:tcPr>
            <w:tcW w:w="4876" w:type="dxa"/>
            <w:gridSpan w:val="3"/>
            <w:vAlign w:val="center"/>
          </w:tcPr>
          <w:p w:rsidR="00942F93" w:rsidRPr="009D2467" w:rsidRDefault="00942F93" w:rsidP="009D2467">
            <w:pPr>
              <w:pStyle w:val="NormalWeb"/>
              <w:spacing w:before="0" w:beforeAutospacing="0" w:after="0" w:afterAutospacing="0"/>
            </w:pPr>
            <w:r w:rsidRPr="009D2467">
              <w:t>2015/2016</w:t>
            </w:r>
          </w:p>
          <w:p w:rsidR="00942F93" w:rsidRPr="009D2467" w:rsidRDefault="00942F93" w:rsidP="009D2467">
            <w:pPr>
              <w:pStyle w:val="NormalWeb"/>
              <w:spacing w:before="0" w:beforeAutospacing="0" w:after="0" w:afterAutospacing="0"/>
            </w:pPr>
            <w:r w:rsidRPr="009D2467">
              <w:t>учебный год</w:t>
            </w:r>
          </w:p>
        </w:tc>
      </w:tr>
      <w:tr w:rsidR="00942F93" w:rsidRPr="009D2467">
        <w:trPr>
          <w:trHeight w:val="1211"/>
          <w:tblCellSpacing w:w="0" w:type="dxa"/>
          <w:jc w:val="center"/>
        </w:trPr>
        <w:tc>
          <w:tcPr>
            <w:tcW w:w="5106" w:type="dxa"/>
            <w:vMerge/>
            <w:vAlign w:val="center"/>
          </w:tcPr>
          <w:p w:rsidR="00942F93" w:rsidRPr="009D2467" w:rsidRDefault="00942F93" w:rsidP="009D2467"/>
        </w:tc>
        <w:tc>
          <w:tcPr>
            <w:tcW w:w="1550" w:type="dxa"/>
            <w:vAlign w:val="center"/>
          </w:tcPr>
          <w:p w:rsidR="00942F93" w:rsidRPr="009D2467" w:rsidRDefault="00942F93" w:rsidP="009D2467">
            <w:pPr>
              <w:pStyle w:val="NormalWeb"/>
              <w:spacing w:before="0" w:beforeAutospacing="0" w:after="0" w:afterAutospacing="0"/>
              <w:ind w:left="113"/>
            </w:pPr>
            <w:r w:rsidRPr="009D2467">
              <w:t>всего выпускников</w:t>
            </w:r>
          </w:p>
        </w:tc>
        <w:tc>
          <w:tcPr>
            <w:tcW w:w="1514" w:type="dxa"/>
            <w:vAlign w:val="center"/>
          </w:tcPr>
          <w:p w:rsidR="00942F93" w:rsidRPr="009D2467" w:rsidRDefault="00942F93" w:rsidP="009D2467">
            <w:pPr>
              <w:pStyle w:val="NormalWeb"/>
              <w:spacing w:before="0" w:beforeAutospacing="0" w:after="0" w:afterAutospacing="0"/>
              <w:ind w:left="113"/>
            </w:pPr>
            <w:r w:rsidRPr="009D2467">
              <w:t>успеваемость</w:t>
            </w:r>
          </w:p>
        </w:tc>
        <w:tc>
          <w:tcPr>
            <w:tcW w:w="1812" w:type="dxa"/>
            <w:vAlign w:val="center"/>
          </w:tcPr>
          <w:p w:rsidR="00942F93" w:rsidRPr="009D2467" w:rsidRDefault="00942F93" w:rsidP="009D2467">
            <w:pPr>
              <w:pStyle w:val="NormalWeb"/>
              <w:spacing w:before="0" w:beforeAutospacing="0" w:after="0" w:afterAutospacing="0"/>
              <w:ind w:left="113"/>
            </w:pPr>
            <w:r w:rsidRPr="009D2467">
              <w:t>качество</w:t>
            </w:r>
          </w:p>
        </w:tc>
      </w:tr>
      <w:tr w:rsidR="00942F93" w:rsidRPr="009D2467">
        <w:trPr>
          <w:trHeight w:val="472"/>
          <w:tblCellSpacing w:w="0" w:type="dxa"/>
          <w:jc w:val="center"/>
        </w:trPr>
        <w:tc>
          <w:tcPr>
            <w:tcW w:w="5106" w:type="dxa"/>
            <w:vAlign w:val="center"/>
          </w:tcPr>
          <w:p w:rsidR="00942F93" w:rsidRPr="009D2467" w:rsidRDefault="00942F93" w:rsidP="009D2467">
            <w:pPr>
              <w:pStyle w:val="NormalWeb"/>
              <w:spacing w:before="0" w:beforeAutospacing="0" w:after="0" w:afterAutospacing="0"/>
            </w:pPr>
            <w:r w:rsidRPr="009D2467">
              <w:t>Начальное общее образование</w:t>
            </w:r>
          </w:p>
        </w:tc>
        <w:tc>
          <w:tcPr>
            <w:tcW w:w="1550" w:type="dxa"/>
            <w:vAlign w:val="center"/>
          </w:tcPr>
          <w:p w:rsidR="00942F93" w:rsidRPr="009D2467" w:rsidRDefault="00942F93" w:rsidP="009D2467">
            <w:pPr>
              <w:pStyle w:val="NormalWeb"/>
              <w:spacing w:before="0" w:beforeAutospacing="0" w:after="0" w:afterAutospacing="0"/>
            </w:pPr>
            <w:r w:rsidRPr="009D2467">
              <w:rPr>
                <w:rStyle w:val="Emphasis"/>
                <w:b/>
                <w:bCs/>
              </w:rPr>
              <w:t>19</w:t>
            </w:r>
          </w:p>
        </w:tc>
        <w:tc>
          <w:tcPr>
            <w:tcW w:w="1514" w:type="dxa"/>
            <w:vAlign w:val="center"/>
          </w:tcPr>
          <w:p w:rsidR="00942F93" w:rsidRPr="009D2467" w:rsidRDefault="00942F93" w:rsidP="009D2467">
            <w:pPr>
              <w:pStyle w:val="NormalWeb"/>
              <w:spacing w:before="0" w:beforeAutospacing="0" w:after="0" w:afterAutospacing="0"/>
            </w:pPr>
            <w:r w:rsidRPr="009D2467">
              <w:rPr>
                <w:rStyle w:val="Emphasis"/>
                <w:b/>
                <w:bCs/>
              </w:rPr>
              <w:t xml:space="preserve">100 </w:t>
            </w:r>
          </w:p>
        </w:tc>
        <w:tc>
          <w:tcPr>
            <w:tcW w:w="1812" w:type="dxa"/>
            <w:vAlign w:val="center"/>
          </w:tcPr>
          <w:p w:rsidR="00942F93" w:rsidRPr="009D2467" w:rsidRDefault="00942F93" w:rsidP="009D2467">
            <w:pPr>
              <w:pStyle w:val="NormalWeb"/>
              <w:spacing w:before="0" w:beforeAutospacing="0" w:after="0" w:afterAutospacing="0"/>
            </w:pPr>
            <w:r w:rsidRPr="009D2467">
              <w:rPr>
                <w:rStyle w:val="Emphasis"/>
                <w:b/>
                <w:bCs/>
              </w:rPr>
              <w:t>47</w:t>
            </w:r>
          </w:p>
        </w:tc>
      </w:tr>
      <w:tr w:rsidR="00942F93" w:rsidRPr="009D2467">
        <w:trPr>
          <w:trHeight w:val="344"/>
          <w:tblCellSpacing w:w="0" w:type="dxa"/>
          <w:jc w:val="center"/>
        </w:trPr>
        <w:tc>
          <w:tcPr>
            <w:tcW w:w="5106" w:type="dxa"/>
            <w:vAlign w:val="center"/>
          </w:tcPr>
          <w:p w:rsidR="00942F93" w:rsidRPr="009D2467" w:rsidRDefault="00942F93" w:rsidP="009D2467">
            <w:pPr>
              <w:pStyle w:val="NormalWeb"/>
              <w:spacing w:before="0" w:beforeAutospacing="0" w:after="0" w:afterAutospacing="0"/>
            </w:pPr>
            <w:r w:rsidRPr="009D2467">
              <w:t>Основное общее образование</w:t>
            </w:r>
          </w:p>
        </w:tc>
        <w:tc>
          <w:tcPr>
            <w:tcW w:w="1550" w:type="dxa"/>
            <w:vAlign w:val="center"/>
          </w:tcPr>
          <w:p w:rsidR="00942F93" w:rsidRPr="009D2467" w:rsidRDefault="00942F93" w:rsidP="009D2467">
            <w:pPr>
              <w:pStyle w:val="NormalWeb"/>
              <w:spacing w:before="0" w:beforeAutospacing="0" w:after="0" w:afterAutospacing="0"/>
            </w:pPr>
            <w:r w:rsidRPr="009D2467">
              <w:rPr>
                <w:rStyle w:val="Emphasis"/>
                <w:b/>
                <w:bCs/>
              </w:rPr>
              <w:t>33</w:t>
            </w:r>
          </w:p>
        </w:tc>
        <w:tc>
          <w:tcPr>
            <w:tcW w:w="1514" w:type="dxa"/>
            <w:vAlign w:val="center"/>
          </w:tcPr>
          <w:p w:rsidR="00942F93" w:rsidRPr="009D2467" w:rsidRDefault="00942F93" w:rsidP="009D2467">
            <w:pPr>
              <w:pStyle w:val="NormalWeb"/>
              <w:spacing w:before="0" w:beforeAutospacing="0" w:after="0" w:afterAutospacing="0"/>
            </w:pPr>
            <w:r w:rsidRPr="009D2467">
              <w:rPr>
                <w:rStyle w:val="Emphasis"/>
                <w:b/>
                <w:bCs/>
              </w:rPr>
              <w:t xml:space="preserve">100,0 </w:t>
            </w:r>
          </w:p>
        </w:tc>
        <w:tc>
          <w:tcPr>
            <w:tcW w:w="1812" w:type="dxa"/>
            <w:vAlign w:val="center"/>
          </w:tcPr>
          <w:p w:rsidR="00942F93" w:rsidRPr="009D2467" w:rsidRDefault="00942F93" w:rsidP="009D2467">
            <w:pPr>
              <w:pStyle w:val="NormalWeb"/>
              <w:spacing w:before="0" w:beforeAutospacing="0" w:after="0" w:afterAutospacing="0"/>
            </w:pPr>
            <w:r w:rsidRPr="009D2467">
              <w:rPr>
                <w:rStyle w:val="Emphasis"/>
                <w:b/>
                <w:bCs/>
              </w:rPr>
              <w:t xml:space="preserve">33 </w:t>
            </w:r>
          </w:p>
        </w:tc>
      </w:tr>
      <w:tr w:rsidR="00942F93" w:rsidRPr="009D2467">
        <w:trPr>
          <w:trHeight w:val="344"/>
          <w:tblCellSpacing w:w="0" w:type="dxa"/>
          <w:jc w:val="center"/>
        </w:trPr>
        <w:tc>
          <w:tcPr>
            <w:tcW w:w="5106" w:type="dxa"/>
            <w:vAlign w:val="center"/>
          </w:tcPr>
          <w:p w:rsidR="00942F93" w:rsidRPr="009D2467" w:rsidRDefault="00942F93" w:rsidP="009D2467">
            <w:pPr>
              <w:pStyle w:val="NormalWeb"/>
              <w:spacing w:before="0" w:beforeAutospacing="0" w:after="0" w:afterAutospacing="0"/>
            </w:pPr>
            <w:r w:rsidRPr="009D2467">
              <w:t>Среднее (полное) общее образование</w:t>
            </w:r>
          </w:p>
        </w:tc>
        <w:tc>
          <w:tcPr>
            <w:tcW w:w="1550" w:type="dxa"/>
            <w:vAlign w:val="center"/>
          </w:tcPr>
          <w:p w:rsidR="00942F93" w:rsidRPr="009D2467" w:rsidRDefault="00942F93" w:rsidP="009D2467">
            <w:pPr>
              <w:pStyle w:val="NormalWeb"/>
              <w:spacing w:before="0" w:beforeAutospacing="0" w:after="0" w:afterAutospacing="0"/>
            </w:pPr>
            <w:r w:rsidRPr="009D2467">
              <w:rPr>
                <w:rStyle w:val="Emphasis"/>
                <w:b/>
                <w:bCs/>
              </w:rPr>
              <w:t>5</w:t>
            </w:r>
          </w:p>
        </w:tc>
        <w:tc>
          <w:tcPr>
            <w:tcW w:w="1514" w:type="dxa"/>
            <w:vAlign w:val="center"/>
          </w:tcPr>
          <w:p w:rsidR="00942F93" w:rsidRPr="009D2467" w:rsidRDefault="00942F93" w:rsidP="009D2467">
            <w:pPr>
              <w:pStyle w:val="NormalWeb"/>
              <w:spacing w:before="0" w:beforeAutospacing="0" w:after="0" w:afterAutospacing="0"/>
            </w:pPr>
            <w:r w:rsidRPr="009D2467">
              <w:rPr>
                <w:rStyle w:val="Emphasis"/>
                <w:b/>
                <w:bCs/>
              </w:rPr>
              <w:t xml:space="preserve">100,0 </w:t>
            </w:r>
          </w:p>
        </w:tc>
        <w:tc>
          <w:tcPr>
            <w:tcW w:w="1812" w:type="dxa"/>
            <w:vAlign w:val="center"/>
          </w:tcPr>
          <w:p w:rsidR="00942F93" w:rsidRPr="009D2467" w:rsidRDefault="00942F93" w:rsidP="009D2467">
            <w:pPr>
              <w:pStyle w:val="NormalWeb"/>
              <w:spacing w:before="0" w:beforeAutospacing="0" w:after="0" w:afterAutospacing="0"/>
            </w:pPr>
            <w:r w:rsidRPr="009D2467">
              <w:rPr>
                <w:rStyle w:val="Emphasis"/>
                <w:b/>
                <w:bCs/>
              </w:rPr>
              <w:t>60</w:t>
            </w:r>
          </w:p>
        </w:tc>
      </w:tr>
    </w:tbl>
    <w:p w:rsidR="00942F93" w:rsidRPr="009D2467" w:rsidRDefault="00942F93" w:rsidP="009D2467">
      <w:pPr>
        <w:shd w:val="clear" w:color="auto" w:fill="FFFFFF"/>
      </w:pPr>
      <w:r w:rsidRPr="009D2467">
        <w:t> </w:t>
      </w:r>
    </w:p>
    <w:p w:rsidR="00942F93" w:rsidRPr="009D2467" w:rsidRDefault="00942F93" w:rsidP="00B24A49">
      <w:pPr>
        <w:pStyle w:val="NormalWeb"/>
        <w:shd w:val="clear" w:color="auto" w:fill="FFFFFF"/>
        <w:spacing w:before="0" w:beforeAutospacing="0" w:after="0" w:afterAutospacing="0"/>
        <w:ind w:firstLine="540"/>
      </w:pPr>
      <w:r w:rsidRPr="009D2467">
        <w:t>Успеваемость выпускников соответствует критериальным значениям.</w:t>
      </w:r>
    </w:p>
    <w:p w:rsidR="00942F93" w:rsidRPr="009D2467" w:rsidRDefault="00942F93" w:rsidP="005E1F59">
      <w:pPr>
        <w:pStyle w:val="NormalWeb"/>
        <w:shd w:val="clear" w:color="auto" w:fill="FFFFFF"/>
        <w:spacing w:before="0" w:beforeAutospacing="0" w:after="0" w:afterAutospacing="0"/>
      </w:pPr>
      <w:r w:rsidRPr="009D2467">
        <w:rPr>
          <w:rStyle w:val="Strong"/>
        </w:rPr>
        <w:t>Результаты единого государственного экзамена за  2016 г.</w:t>
      </w:r>
    </w:p>
    <w:p w:rsidR="00942F93" w:rsidRPr="009D2467" w:rsidRDefault="00942F93" w:rsidP="00824557">
      <w:pPr>
        <w:pStyle w:val="NormalWeb"/>
        <w:shd w:val="clear" w:color="auto" w:fill="FFFFFF"/>
        <w:spacing w:before="0" w:beforeAutospacing="0" w:after="0" w:afterAutospacing="0"/>
        <w:ind w:firstLine="540"/>
      </w:pPr>
      <w:r w:rsidRPr="009D2467">
        <w:t>Подтвердили освоение основной    образовательной программы среднего   общего образования по русскому языку 5 выпускников.</w:t>
      </w:r>
    </w:p>
    <w:p w:rsidR="00942F93" w:rsidRPr="009D2467" w:rsidRDefault="00942F93" w:rsidP="009D2467">
      <w:pPr>
        <w:pStyle w:val="NormalWeb"/>
        <w:shd w:val="clear" w:color="auto" w:fill="FFFFFF"/>
        <w:spacing w:before="0" w:beforeAutospacing="0" w:after="0" w:afterAutospacing="0"/>
      </w:pPr>
      <w:r w:rsidRPr="009D2467">
        <w:rPr>
          <w:rStyle w:val="Strong"/>
        </w:rPr>
        <w:t>Таблица 1</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14"/>
        <w:gridCol w:w="2714"/>
        <w:gridCol w:w="2714"/>
      </w:tblGrid>
      <w:tr w:rsidR="00942F93" w:rsidRPr="009D2467">
        <w:trPr>
          <w:tblCellSpacing w:w="0" w:type="dxa"/>
        </w:trPr>
        <w:tc>
          <w:tcPr>
            <w:tcW w:w="2714" w:type="dxa"/>
            <w:vAlign w:val="center"/>
          </w:tcPr>
          <w:p w:rsidR="00942F93" w:rsidRPr="009D2467" w:rsidRDefault="00942F93" w:rsidP="009D2467">
            <w:pPr>
              <w:pStyle w:val="NormalWeb"/>
              <w:spacing w:before="0" w:beforeAutospacing="0" w:after="0" w:afterAutospacing="0"/>
            </w:pPr>
            <w:r w:rsidRPr="009D2467">
              <w:t> </w:t>
            </w:r>
          </w:p>
        </w:tc>
        <w:tc>
          <w:tcPr>
            <w:tcW w:w="2714" w:type="dxa"/>
            <w:vAlign w:val="center"/>
          </w:tcPr>
          <w:p w:rsidR="00942F93" w:rsidRPr="009D2467" w:rsidRDefault="00942F93" w:rsidP="009D2467">
            <w:pPr>
              <w:pStyle w:val="NormalWeb"/>
              <w:spacing w:before="0" w:beforeAutospacing="0" w:after="0" w:afterAutospacing="0"/>
            </w:pPr>
            <w:r w:rsidRPr="009D2467">
              <w:rPr>
                <w:rStyle w:val="Strong"/>
              </w:rPr>
              <w:t>2015</w:t>
            </w:r>
          </w:p>
        </w:tc>
        <w:tc>
          <w:tcPr>
            <w:tcW w:w="2714" w:type="dxa"/>
            <w:vAlign w:val="center"/>
          </w:tcPr>
          <w:p w:rsidR="00942F93" w:rsidRPr="009D2467" w:rsidRDefault="00942F93" w:rsidP="009D2467">
            <w:pPr>
              <w:pStyle w:val="NormalWeb"/>
              <w:spacing w:before="0" w:beforeAutospacing="0" w:after="0" w:afterAutospacing="0"/>
            </w:pPr>
            <w:r w:rsidRPr="009D2467">
              <w:rPr>
                <w:rStyle w:val="Strong"/>
              </w:rPr>
              <w:t>2016</w:t>
            </w:r>
          </w:p>
        </w:tc>
      </w:tr>
      <w:tr w:rsidR="00942F93" w:rsidRPr="009D2467">
        <w:trPr>
          <w:tblCellSpacing w:w="0" w:type="dxa"/>
        </w:trPr>
        <w:tc>
          <w:tcPr>
            <w:tcW w:w="2714" w:type="dxa"/>
            <w:vAlign w:val="center"/>
          </w:tcPr>
          <w:p w:rsidR="00942F93" w:rsidRPr="009D2467" w:rsidRDefault="00942F93" w:rsidP="009D2467">
            <w:pPr>
              <w:pStyle w:val="NormalWeb"/>
              <w:spacing w:before="0" w:beforeAutospacing="0" w:after="0" w:afterAutospacing="0"/>
            </w:pPr>
            <w:r w:rsidRPr="009D2467">
              <w:rPr>
                <w:rStyle w:val="Strong"/>
              </w:rPr>
              <w:t>По школе</w:t>
            </w:r>
          </w:p>
        </w:tc>
        <w:tc>
          <w:tcPr>
            <w:tcW w:w="2714" w:type="dxa"/>
            <w:vAlign w:val="center"/>
          </w:tcPr>
          <w:p w:rsidR="00942F93" w:rsidRPr="009D2467" w:rsidRDefault="00942F93" w:rsidP="009D2467">
            <w:pPr>
              <w:pStyle w:val="NormalWeb"/>
              <w:spacing w:before="0" w:beforeAutospacing="0" w:after="0" w:afterAutospacing="0"/>
            </w:pPr>
            <w:r w:rsidRPr="009D2467">
              <w:t>100 %</w:t>
            </w:r>
          </w:p>
        </w:tc>
        <w:tc>
          <w:tcPr>
            <w:tcW w:w="2714" w:type="dxa"/>
            <w:vAlign w:val="center"/>
          </w:tcPr>
          <w:p w:rsidR="00942F93" w:rsidRPr="009D2467" w:rsidRDefault="00942F93" w:rsidP="009D2467">
            <w:pPr>
              <w:pStyle w:val="NormalWeb"/>
              <w:spacing w:before="0" w:beforeAutospacing="0" w:after="0" w:afterAutospacing="0"/>
            </w:pPr>
            <w:r w:rsidRPr="009D2467">
              <w:t>100 %</w:t>
            </w:r>
          </w:p>
        </w:tc>
      </w:tr>
      <w:tr w:rsidR="00942F93" w:rsidRPr="009D2467">
        <w:trPr>
          <w:tblCellSpacing w:w="0" w:type="dxa"/>
        </w:trPr>
        <w:tc>
          <w:tcPr>
            <w:tcW w:w="2714" w:type="dxa"/>
            <w:vAlign w:val="center"/>
          </w:tcPr>
          <w:p w:rsidR="00942F93" w:rsidRPr="009D2467" w:rsidRDefault="00942F93" w:rsidP="009D2467">
            <w:pPr>
              <w:pStyle w:val="NormalWeb"/>
              <w:spacing w:before="0" w:beforeAutospacing="0" w:after="0" w:afterAutospacing="0"/>
            </w:pPr>
            <w:r w:rsidRPr="009D2467">
              <w:rPr>
                <w:rStyle w:val="Strong"/>
              </w:rPr>
              <w:t>По району</w:t>
            </w:r>
          </w:p>
        </w:tc>
        <w:tc>
          <w:tcPr>
            <w:tcW w:w="2714" w:type="dxa"/>
            <w:vAlign w:val="center"/>
          </w:tcPr>
          <w:p w:rsidR="00942F93" w:rsidRPr="009D2467" w:rsidRDefault="00942F93" w:rsidP="009D2467">
            <w:pPr>
              <w:pStyle w:val="NormalWeb"/>
              <w:spacing w:before="0" w:beforeAutospacing="0" w:after="0" w:afterAutospacing="0"/>
            </w:pPr>
            <w:r w:rsidRPr="009D2467">
              <w:t>99,3 %</w:t>
            </w:r>
          </w:p>
        </w:tc>
        <w:tc>
          <w:tcPr>
            <w:tcW w:w="2714" w:type="dxa"/>
            <w:vAlign w:val="center"/>
          </w:tcPr>
          <w:p w:rsidR="00942F93" w:rsidRPr="009D2467" w:rsidRDefault="00942F93" w:rsidP="009D2467">
            <w:pPr>
              <w:pStyle w:val="NormalWeb"/>
              <w:spacing w:before="0" w:beforeAutospacing="0" w:after="0" w:afterAutospacing="0"/>
            </w:pPr>
            <w:r w:rsidRPr="009D2467">
              <w:t>100 %</w:t>
            </w:r>
          </w:p>
        </w:tc>
      </w:tr>
      <w:tr w:rsidR="00942F93" w:rsidRPr="009D2467">
        <w:trPr>
          <w:tblCellSpacing w:w="0" w:type="dxa"/>
        </w:trPr>
        <w:tc>
          <w:tcPr>
            <w:tcW w:w="2714" w:type="dxa"/>
            <w:vAlign w:val="center"/>
          </w:tcPr>
          <w:p w:rsidR="00942F93" w:rsidRPr="009D2467" w:rsidRDefault="00942F93" w:rsidP="009D2467">
            <w:pPr>
              <w:pStyle w:val="NormalWeb"/>
              <w:spacing w:before="0" w:beforeAutospacing="0" w:after="0" w:afterAutospacing="0"/>
            </w:pPr>
            <w:r w:rsidRPr="009D2467">
              <w:rPr>
                <w:rStyle w:val="Strong"/>
              </w:rPr>
              <w:t>По области</w:t>
            </w:r>
          </w:p>
        </w:tc>
        <w:tc>
          <w:tcPr>
            <w:tcW w:w="2714" w:type="dxa"/>
            <w:vAlign w:val="center"/>
          </w:tcPr>
          <w:p w:rsidR="00942F93" w:rsidRPr="009D2467" w:rsidRDefault="00942F93" w:rsidP="009D2467">
            <w:pPr>
              <w:pStyle w:val="NormalWeb"/>
              <w:spacing w:before="0" w:beforeAutospacing="0" w:after="0" w:afterAutospacing="0"/>
            </w:pPr>
            <w:r w:rsidRPr="009D2467">
              <w:t>99, 1%</w:t>
            </w:r>
          </w:p>
        </w:tc>
        <w:tc>
          <w:tcPr>
            <w:tcW w:w="2714" w:type="dxa"/>
            <w:vAlign w:val="center"/>
          </w:tcPr>
          <w:p w:rsidR="00942F93" w:rsidRPr="009D2467" w:rsidRDefault="00942F93" w:rsidP="009D2467">
            <w:pPr>
              <w:pStyle w:val="NormalWeb"/>
              <w:spacing w:before="0" w:beforeAutospacing="0" w:after="0" w:afterAutospacing="0"/>
            </w:pPr>
            <w:r w:rsidRPr="009D2467">
              <w:t>99,6 %</w:t>
            </w:r>
          </w:p>
        </w:tc>
      </w:tr>
    </w:tbl>
    <w:p w:rsidR="00942F93" w:rsidRDefault="00942F93" w:rsidP="00824557">
      <w:pPr>
        <w:pStyle w:val="NormalWeb"/>
        <w:shd w:val="clear" w:color="auto" w:fill="FFFFFF"/>
        <w:spacing w:before="0" w:beforeAutospacing="0" w:after="0" w:afterAutospacing="0"/>
        <w:ind w:firstLine="540"/>
      </w:pPr>
    </w:p>
    <w:p w:rsidR="00942F93" w:rsidRDefault="00942F93" w:rsidP="00824557">
      <w:pPr>
        <w:pStyle w:val="NormalWeb"/>
        <w:shd w:val="clear" w:color="auto" w:fill="FFFFFF"/>
        <w:spacing w:before="0" w:beforeAutospacing="0" w:after="0" w:afterAutospacing="0"/>
        <w:ind w:firstLine="540"/>
      </w:pPr>
      <w:r w:rsidRPr="00824557">
        <w:t xml:space="preserve">Выпускники 11 класса за последние 2 года показывают 100% освоение образовательной программы среднего общего образования по русскому языку. Показатели среднего балла выше, чем в районе и на 0,9 ниже чем в области по итогам 2016 года. И поэтому в 2016-2017 учебном году нужно получить также 100 % освоение основной    образовательной программы среднего   общего образования по русскому языку и средний балл приблизить к региональному коэффициенту. Математику сдавали на двух уровнях (базовый и профильный).  Показатели среднего балла на всех уровнях выше муниципального и регионального.  В 2016-2017 учебном году нужно сохранить 100 % освоение основной    образовательной программы среднего   общего образования по математике, как на базовом, так и на профильном уровне, а также сохранить показатели среднего балла и среднего тестового балла на уровне  муниципалитета. </w:t>
      </w:r>
    </w:p>
    <w:p w:rsidR="00942F93" w:rsidRPr="00824557" w:rsidRDefault="00942F93" w:rsidP="00824557">
      <w:pPr>
        <w:pStyle w:val="NormalWeb"/>
        <w:shd w:val="clear" w:color="auto" w:fill="FFFFFF"/>
        <w:spacing w:before="0" w:beforeAutospacing="0" w:after="0" w:afterAutospacing="0"/>
        <w:ind w:firstLine="540"/>
      </w:pPr>
      <w:r w:rsidRPr="00824557">
        <w:t>По предметам по выбору показатели среднего балла были улучшены и они  выше чем в муниципалитете. Поэтому на  ГИА 2017 года нужно обратить внимание на подготовку к ЕГЭ по предметам по выбору.</w:t>
      </w:r>
    </w:p>
    <w:p w:rsidR="00942F93" w:rsidRPr="00824557" w:rsidRDefault="00942F93" w:rsidP="00824557">
      <w:pPr>
        <w:pStyle w:val="NormalWeb"/>
        <w:shd w:val="clear" w:color="auto" w:fill="FFFFFF"/>
        <w:spacing w:before="0" w:beforeAutospacing="0" w:after="0" w:afterAutospacing="0"/>
        <w:ind w:firstLine="540"/>
      </w:pPr>
      <w:r w:rsidRPr="00824557">
        <w:t>Соответствует критериям освоение основных образовательных программ среднего  общего образования, т.е. доля участников ЕГЭ, подтвердивших освоение,  не ниже среднего показателя для общеобразовательных учреждений Иркутской области (в основные сроки) по математике. По всем другим предметам не соответствует.</w:t>
      </w:r>
    </w:p>
    <w:p w:rsidR="00942F93" w:rsidRDefault="00942F93" w:rsidP="00824557">
      <w:pPr>
        <w:pStyle w:val="NormalWeb"/>
        <w:shd w:val="clear" w:color="auto" w:fill="FFFFFF"/>
        <w:spacing w:before="0" w:beforeAutospacing="0" w:after="0" w:afterAutospacing="0"/>
        <w:ind w:firstLine="540"/>
      </w:pPr>
      <w:r w:rsidRPr="00824557">
        <w:t> Аттестат за курс среднего общего образования получили все 5 учащихся, что соответствует критериям (100%).</w:t>
      </w:r>
    </w:p>
    <w:p w:rsidR="00942F93" w:rsidRPr="00C575EB" w:rsidRDefault="00942F93" w:rsidP="00C575EB">
      <w:pPr>
        <w:pStyle w:val="NormalWeb"/>
        <w:shd w:val="clear" w:color="auto" w:fill="FFFFFF"/>
        <w:spacing w:before="0" w:beforeAutospacing="0" w:after="0" w:afterAutospacing="0"/>
      </w:pPr>
      <w:r w:rsidRPr="00C575EB">
        <w:rPr>
          <w:rStyle w:val="Strong"/>
        </w:rPr>
        <w:t xml:space="preserve">Выводы: </w:t>
      </w:r>
    </w:p>
    <w:p w:rsidR="00942F93" w:rsidRPr="00C575EB" w:rsidRDefault="00942F93" w:rsidP="00C575EB">
      <w:pPr>
        <w:pStyle w:val="NormalWeb"/>
        <w:shd w:val="clear" w:color="auto" w:fill="FFFFFF"/>
        <w:spacing w:before="0" w:beforeAutospacing="0" w:after="0" w:afterAutospacing="0"/>
        <w:ind w:firstLine="540"/>
      </w:pPr>
      <w:r w:rsidRPr="00C575EB">
        <w:t> Воспитательная  работа в школе  осуществляется на допустимом уровне. </w:t>
      </w:r>
    </w:p>
    <w:p w:rsidR="00942F93" w:rsidRPr="00C575EB" w:rsidRDefault="00942F93" w:rsidP="00C575EB">
      <w:pPr>
        <w:pStyle w:val="NormalWeb"/>
        <w:shd w:val="clear" w:color="auto" w:fill="FFFFFF"/>
        <w:spacing w:before="0" w:beforeAutospacing="0" w:after="0" w:afterAutospacing="0"/>
      </w:pPr>
      <w:r w:rsidRPr="00C575EB">
        <w:rPr>
          <w:rStyle w:val="Strong"/>
        </w:rPr>
        <w:t xml:space="preserve">Проблемы: </w:t>
      </w:r>
    </w:p>
    <w:p w:rsidR="00942F93" w:rsidRPr="00C575EB" w:rsidRDefault="00942F93" w:rsidP="00C575EB">
      <w:pPr>
        <w:pStyle w:val="NormalWeb"/>
        <w:shd w:val="clear" w:color="auto" w:fill="FFFFFF"/>
        <w:spacing w:before="0" w:beforeAutospacing="0" w:after="0" w:afterAutospacing="0"/>
      </w:pPr>
      <w:r w:rsidRPr="00C575EB">
        <w:t>1. Неполное соответствие системы  воспитательной работы концепции воспитания.</w:t>
      </w:r>
    </w:p>
    <w:p w:rsidR="00942F93" w:rsidRPr="00C575EB" w:rsidRDefault="00942F93" w:rsidP="00C575EB">
      <w:pPr>
        <w:pStyle w:val="NormalWeb"/>
        <w:shd w:val="clear" w:color="auto" w:fill="FFFFFF"/>
        <w:spacing w:before="0" w:beforeAutospacing="0" w:after="0" w:afterAutospacing="0"/>
      </w:pPr>
      <w:r w:rsidRPr="00C575EB">
        <w:t>2. Недостаточный охват обучающихся  дополнительным образованием.</w:t>
      </w:r>
    </w:p>
    <w:p w:rsidR="00942F93" w:rsidRPr="00C575EB" w:rsidRDefault="00942F93" w:rsidP="00C575EB">
      <w:pPr>
        <w:pStyle w:val="NormalWeb"/>
        <w:shd w:val="clear" w:color="auto" w:fill="FFFFFF"/>
        <w:spacing w:before="0" w:beforeAutospacing="0" w:after="0" w:afterAutospacing="0"/>
      </w:pPr>
      <w:r w:rsidRPr="00C575EB">
        <w:t>3. Недостаточная активность органов ученического самоуправления.</w:t>
      </w:r>
    </w:p>
    <w:p w:rsidR="00942F93" w:rsidRPr="00C575EB" w:rsidRDefault="00942F93" w:rsidP="00C575EB">
      <w:pPr>
        <w:pStyle w:val="NormalWeb"/>
        <w:shd w:val="clear" w:color="auto" w:fill="FFFFFF"/>
        <w:spacing w:before="0" w:beforeAutospacing="0" w:after="0" w:afterAutospacing="0"/>
      </w:pPr>
      <w:r w:rsidRPr="00C575EB">
        <w:t>4. Недостаточная систематичность и массовость психолого – педагогического сопровождения образовательного процесса в связи с отсутствием должности школьного педагога – психолога в штате ОУ.</w:t>
      </w:r>
    </w:p>
    <w:p w:rsidR="00942F93" w:rsidRPr="00C575EB" w:rsidRDefault="00942F93" w:rsidP="00C575EB">
      <w:pPr>
        <w:pStyle w:val="NormalWeb"/>
        <w:shd w:val="clear" w:color="auto" w:fill="FFFFFF"/>
        <w:spacing w:before="0" w:beforeAutospacing="0" w:after="0" w:afterAutospacing="0"/>
      </w:pPr>
      <w:r w:rsidRPr="00C575EB">
        <w:t>5.  Организация работы с детьми с ограниченными возможностями здоровья осуществляется на уровне отдельных мероприятий.</w:t>
      </w:r>
    </w:p>
    <w:p w:rsidR="00942F93" w:rsidRPr="00C575EB" w:rsidRDefault="00942F93" w:rsidP="00C575EB">
      <w:pPr>
        <w:pStyle w:val="NormalWeb"/>
        <w:shd w:val="clear" w:color="auto" w:fill="FFFFFF"/>
        <w:spacing w:before="0" w:beforeAutospacing="0" w:after="0" w:afterAutospacing="0"/>
      </w:pPr>
      <w:r w:rsidRPr="00C575EB">
        <w:t>6. Неполная  вовлеченность общей массы обучающихся в проектную деятельность.</w:t>
      </w:r>
    </w:p>
    <w:p w:rsidR="00942F93" w:rsidRPr="00C575EB" w:rsidRDefault="00942F93" w:rsidP="00C575EB">
      <w:pPr>
        <w:pStyle w:val="NormalWeb"/>
        <w:shd w:val="clear" w:color="auto" w:fill="FFFFFF"/>
        <w:spacing w:before="0" w:beforeAutospacing="0" w:after="0" w:afterAutospacing="0"/>
      </w:pPr>
      <w:r w:rsidRPr="00C575EB">
        <w:rPr>
          <w:rStyle w:val="Strong"/>
        </w:rPr>
        <w:t>Пути решения:</w:t>
      </w:r>
    </w:p>
    <w:p w:rsidR="00942F93" w:rsidRPr="00C575EB" w:rsidRDefault="00942F93" w:rsidP="00C575EB">
      <w:pPr>
        <w:pStyle w:val="NormalWeb"/>
        <w:shd w:val="clear" w:color="auto" w:fill="FFFFFF"/>
        <w:spacing w:before="0" w:beforeAutospacing="0" w:after="0" w:afterAutospacing="0"/>
      </w:pPr>
      <w:r w:rsidRPr="00C575EB">
        <w:t>1. Приведение системы  воспитательной работы в полное соответствие концепции воспитания через создание концепций воспитательной работы классных коллективов,  активное привлечение детей «группы риска», расширение форм мониторинга результативности.</w:t>
      </w:r>
    </w:p>
    <w:p w:rsidR="00942F93" w:rsidRPr="00C575EB" w:rsidRDefault="00942F93" w:rsidP="00C575EB">
      <w:pPr>
        <w:pStyle w:val="NormalWeb"/>
        <w:shd w:val="clear" w:color="auto" w:fill="FFFFFF"/>
        <w:spacing w:before="0" w:beforeAutospacing="0" w:after="0" w:afterAutospacing="0"/>
      </w:pPr>
      <w:r w:rsidRPr="00C575EB">
        <w:t>2. Повышение уровня охвата обучающихся  дополнительным образованием  через расширение направлений и  форм работы, более активное привлечение обучающихся третьей ступени обучения и детей «группы риска» к занятиям в кружках и секциях.</w:t>
      </w:r>
    </w:p>
    <w:p w:rsidR="00942F93" w:rsidRPr="00C575EB" w:rsidRDefault="00942F93" w:rsidP="00C575EB">
      <w:pPr>
        <w:pStyle w:val="NormalWeb"/>
        <w:shd w:val="clear" w:color="auto" w:fill="FFFFFF"/>
        <w:spacing w:before="0" w:beforeAutospacing="0" w:after="0" w:afterAutospacing="0"/>
      </w:pPr>
      <w:r w:rsidRPr="00C575EB">
        <w:t>3.  Повышение активности органов ученического самоуправления путём  реорганизации системы  в соответствии с новой концепцией воспитания, назначения кураторов направлений из числа педагогов.</w:t>
      </w:r>
    </w:p>
    <w:p w:rsidR="00942F93" w:rsidRPr="00665A2B" w:rsidRDefault="00942F93" w:rsidP="005E1F59">
      <w:pPr>
        <w:pStyle w:val="NormalWeb"/>
        <w:shd w:val="clear" w:color="auto" w:fill="FFFFFF"/>
        <w:spacing w:before="0" w:beforeAutospacing="0" w:after="0" w:afterAutospacing="0"/>
      </w:pPr>
      <w:r w:rsidRPr="00C575EB">
        <w:t>4.  Увеличение вовлеченности общей массы обучающихся в проектную деятельность через целенаправленную методическую работу в среде педагогов, расширение тематической направленности, повышение социальной значимости  и престижа практик и проектирования  в среде обучающихся через индивидуальные  и коллективные портфолио.</w:t>
      </w:r>
    </w:p>
    <w:p w:rsidR="00942F93" w:rsidRPr="0064548B" w:rsidRDefault="00942F93" w:rsidP="006E4DA2">
      <w:pPr>
        <w:pStyle w:val="NoSpacing1"/>
        <w:jc w:val="center"/>
        <w:rPr>
          <w:rFonts w:ascii="Times New Roman" w:hAnsi="Times New Roman" w:cs="Times New Roman"/>
          <w:b/>
          <w:bCs/>
          <w:sz w:val="24"/>
          <w:szCs w:val="24"/>
        </w:rPr>
      </w:pPr>
      <w:r w:rsidRPr="0064548B">
        <w:rPr>
          <w:rFonts w:ascii="Times New Roman" w:hAnsi="Times New Roman" w:cs="Times New Roman"/>
          <w:b/>
          <w:bCs/>
          <w:sz w:val="24"/>
          <w:szCs w:val="24"/>
        </w:rPr>
        <w:t>Дошкольное образование.</w:t>
      </w:r>
    </w:p>
    <w:p w:rsidR="00942F93" w:rsidRPr="0064548B" w:rsidRDefault="00942F93" w:rsidP="004D7A64">
      <w:pPr>
        <w:ind w:firstLine="708"/>
        <w:jc w:val="both"/>
        <w:rPr>
          <w:b/>
          <w:bCs/>
        </w:rPr>
      </w:pPr>
      <w:r w:rsidRPr="0064548B">
        <w:rPr>
          <w:rStyle w:val="FontStyle11"/>
          <w:sz w:val="24"/>
          <w:szCs w:val="24"/>
        </w:rPr>
        <w:t xml:space="preserve">МБДОУ «Улейский детский сад» </w:t>
      </w:r>
      <w:r w:rsidRPr="0064548B">
        <w:t>Руководитель :Маланова Елена Ивановна</w:t>
      </w:r>
      <w:r w:rsidRPr="0064548B">
        <w:rPr>
          <w:rStyle w:val="FontStyle11"/>
          <w:sz w:val="24"/>
          <w:szCs w:val="24"/>
        </w:rPr>
        <w:t xml:space="preserve">    </w:t>
      </w:r>
    </w:p>
    <w:p w:rsidR="00942F93" w:rsidRPr="0064548B" w:rsidRDefault="00942F93" w:rsidP="00C76B7B">
      <w:pPr>
        <w:jc w:val="both"/>
        <w:rPr>
          <w:rStyle w:val="FontStyle11"/>
          <w:sz w:val="24"/>
          <w:szCs w:val="24"/>
        </w:rPr>
      </w:pPr>
      <w:r w:rsidRPr="0064548B">
        <w:rPr>
          <w:rStyle w:val="FontStyle11"/>
          <w:sz w:val="24"/>
          <w:szCs w:val="24"/>
        </w:rPr>
        <w:t>1.Общая  характеристика образовательного учреждения:</w:t>
      </w:r>
    </w:p>
    <w:p w:rsidR="00942F93" w:rsidRPr="0064548B" w:rsidRDefault="00942F93" w:rsidP="00C76B7B">
      <w:pPr>
        <w:jc w:val="both"/>
        <w:rPr>
          <w:rStyle w:val="FontStyle12"/>
          <w:sz w:val="24"/>
          <w:szCs w:val="24"/>
        </w:rPr>
      </w:pPr>
      <w:r w:rsidRPr="0064548B">
        <w:rPr>
          <w:rStyle w:val="FontStyle12"/>
          <w:sz w:val="24"/>
          <w:szCs w:val="24"/>
        </w:rPr>
        <w:t>Полное наименование ДОУ: Муниципальное дошкольное бюджетное образовательное учреждение «Улейский детский сад».</w:t>
      </w:r>
    </w:p>
    <w:p w:rsidR="00942F93" w:rsidRPr="0064548B" w:rsidRDefault="00942F93" w:rsidP="00C76B7B">
      <w:pPr>
        <w:jc w:val="both"/>
        <w:rPr>
          <w:rStyle w:val="FontStyle12"/>
          <w:sz w:val="24"/>
          <w:szCs w:val="24"/>
        </w:rPr>
      </w:pPr>
      <w:r w:rsidRPr="0064548B">
        <w:rPr>
          <w:rStyle w:val="FontStyle12"/>
          <w:b/>
          <w:bCs/>
          <w:sz w:val="24"/>
          <w:szCs w:val="24"/>
        </w:rPr>
        <w:t>Образовательная деятельность осуществляется в соответствии с лицензией на осуществление образовательной деятельности № 5606 от 01.10.2012г</w:t>
      </w:r>
      <w:r w:rsidRPr="008B5EBC">
        <w:rPr>
          <w:rStyle w:val="FontStyle12"/>
          <w:sz w:val="24"/>
          <w:szCs w:val="24"/>
        </w:rPr>
        <w:t>.</w:t>
      </w:r>
      <w:r w:rsidRPr="0064548B">
        <w:rPr>
          <w:rStyle w:val="FontStyle12"/>
          <w:b/>
          <w:bCs/>
          <w:sz w:val="24"/>
          <w:szCs w:val="24"/>
        </w:rPr>
        <w:t>Режим работы учреждения</w:t>
      </w:r>
      <w:r w:rsidRPr="0064548B">
        <w:rPr>
          <w:rStyle w:val="FontStyle12"/>
          <w:sz w:val="24"/>
          <w:szCs w:val="24"/>
        </w:rPr>
        <w:t>: с 8.30 до 17.30.</w:t>
      </w:r>
    </w:p>
    <w:p w:rsidR="00942F93" w:rsidRPr="0064548B" w:rsidRDefault="00942F93" w:rsidP="00C76B7B">
      <w:pPr>
        <w:jc w:val="both"/>
        <w:rPr>
          <w:rStyle w:val="FontStyle12"/>
          <w:sz w:val="24"/>
          <w:szCs w:val="24"/>
        </w:rPr>
      </w:pPr>
      <w:r w:rsidRPr="0064548B">
        <w:rPr>
          <w:rStyle w:val="FontStyle12"/>
          <w:b/>
          <w:bCs/>
          <w:sz w:val="24"/>
          <w:szCs w:val="24"/>
        </w:rPr>
        <w:t>В ДОУ функционируют 2 группы</w:t>
      </w:r>
      <w:r w:rsidRPr="0064548B">
        <w:rPr>
          <w:rStyle w:val="FontStyle12"/>
          <w:sz w:val="24"/>
          <w:szCs w:val="24"/>
        </w:rPr>
        <w:t>:</w:t>
      </w:r>
      <w:r>
        <w:rPr>
          <w:rStyle w:val="FontStyle12"/>
          <w:sz w:val="24"/>
          <w:szCs w:val="24"/>
        </w:rPr>
        <w:t xml:space="preserve"> </w:t>
      </w:r>
      <w:r w:rsidRPr="0064548B">
        <w:rPr>
          <w:rStyle w:val="FontStyle12"/>
          <w:sz w:val="24"/>
          <w:szCs w:val="24"/>
        </w:rPr>
        <w:t>1- группа младшего возраста</w:t>
      </w:r>
      <w:r>
        <w:rPr>
          <w:rStyle w:val="FontStyle12"/>
          <w:sz w:val="24"/>
          <w:szCs w:val="24"/>
        </w:rPr>
        <w:t xml:space="preserve">, </w:t>
      </w:r>
      <w:r w:rsidRPr="0064548B">
        <w:rPr>
          <w:rStyle w:val="FontStyle12"/>
          <w:sz w:val="24"/>
          <w:szCs w:val="24"/>
        </w:rPr>
        <w:t xml:space="preserve">2- группа дошкольного возраста                                                                                                    </w:t>
      </w:r>
      <w:r w:rsidRPr="0064548B">
        <w:rPr>
          <w:rStyle w:val="FontStyle12"/>
          <w:b/>
          <w:bCs/>
          <w:sz w:val="24"/>
          <w:szCs w:val="24"/>
        </w:rPr>
        <w:t>Плановая наполняемост</w:t>
      </w:r>
      <w:r w:rsidRPr="0064548B">
        <w:rPr>
          <w:rStyle w:val="FontStyle12"/>
          <w:sz w:val="24"/>
          <w:szCs w:val="24"/>
        </w:rPr>
        <w:t xml:space="preserve">ь -30 детей, посещает детский сад </w:t>
      </w:r>
      <w:r>
        <w:rPr>
          <w:rStyle w:val="FontStyle12"/>
          <w:sz w:val="24"/>
          <w:szCs w:val="24"/>
        </w:rPr>
        <w:t>43</w:t>
      </w:r>
      <w:r w:rsidRPr="0064548B">
        <w:rPr>
          <w:rStyle w:val="FontStyle12"/>
          <w:sz w:val="24"/>
          <w:szCs w:val="24"/>
        </w:rPr>
        <w:t xml:space="preserve"> детей, зачисление детей в ДОУ осуществляется по заявлениям родителей.</w:t>
      </w:r>
    </w:p>
    <w:p w:rsidR="00942F93" w:rsidRPr="0064548B" w:rsidRDefault="00942F93" w:rsidP="00C76B7B">
      <w:pPr>
        <w:jc w:val="both"/>
        <w:rPr>
          <w:rStyle w:val="FontStyle12"/>
          <w:sz w:val="24"/>
          <w:szCs w:val="24"/>
        </w:rPr>
      </w:pPr>
      <w:r w:rsidRPr="0064548B">
        <w:rPr>
          <w:rStyle w:val="FontStyle12"/>
          <w:b/>
          <w:bCs/>
          <w:sz w:val="24"/>
          <w:szCs w:val="24"/>
        </w:rPr>
        <w:t>Учредитель:МО “Осинский район», функции и полномочия учредителя Учреждения осуществляет Осинское муниципальное Управление образования.</w:t>
      </w:r>
    </w:p>
    <w:p w:rsidR="00942F93" w:rsidRPr="0064548B" w:rsidRDefault="00942F93" w:rsidP="00C76B7B">
      <w:pPr>
        <w:jc w:val="both"/>
        <w:rPr>
          <w:rStyle w:val="FontStyle11"/>
          <w:sz w:val="24"/>
          <w:szCs w:val="24"/>
        </w:rPr>
      </w:pPr>
      <w:r w:rsidRPr="0064548B">
        <w:rPr>
          <w:rStyle w:val="FontStyle11"/>
          <w:sz w:val="24"/>
          <w:szCs w:val="24"/>
        </w:rPr>
        <w:t>2.Особенности образовательного процесса.</w:t>
      </w:r>
    </w:p>
    <w:p w:rsidR="00942F93" w:rsidRDefault="00942F93" w:rsidP="00C76B7B">
      <w:pPr>
        <w:jc w:val="both"/>
        <w:rPr>
          <w:rStyle w:val="FontStyle12"/>
          <w:sz w:val="24"/>
          <w:szCs w:val="24"/>
        </w:rPr>
      </w:pPr>
      <w:r w:rsidRPr="0064548B">
        <w:rPr>
          <w:rStyle w:val="FontStyle12"/>
          <w:sz w:val="24"/>
          <w:szCs w:val="24"/>
        </w:rPr>
        <w:t>Содержание обучения и воспитания детей проходит по следующим программам:  Примерная основная общеобразовательная программа дошкольного образования «От рождения до школы» под редакцией Н.Е.Веракса, Т.С. Комаровой, М.А. Васильевой, рекомендованной Министерством образования и науки Российской Федерации и в соответствии с ФГОС.</w:t>
      </w:r>
      <w:r>
        <w:rPr>
          <w:rStyle w:val="FontStyle12"/>
          <w:sz w:val="24"/>
          <w:szCs w:val="24"/>
        </w:rPr>
        <w:t xml:space="preserve"> </w:t>
      </w:r>
    </w:p>
    <w:p w:rsidR="00942F93" w:rsidRPr="0064548B" w:rsidRDefault="00942F93" w:rsidP="00C76B7B">
      <w:pPr>
        <w:jc w:val="both"/>
        <w:rPr>
          <w:rStyle w:val="FontStyle12"/>
          <w:sz w:val="24"/>
          <w:szCs w:val="24"/>
        </w:rPr>
      </w:pPr>
      <w:r w:rsidRPr="0064548B">
        <w:rPr>
          <w:rStyle w:val="FontStyle12"/>
          <w:sz w:val="24"/>
          <w:szCs w:val="24"/>
        </w:rPr>
        <w:t>ДОУ  взаимодействует с МБОУ»Улейская СОШ».  Дошкольное учреждение находится в едином социальном  пространстве с ФАП, сельской библиотекой, МО «Улейское», СДК «Улейское».</w:t>
      </w:r>
    </w:p>
    <w:p w:rsidR="00942F93" w:rsidRPr="0064548B" w:rsidRDefault="00942F93" w:rsidP="00C76B7B">
      <w:pPr>
        <w:jc w:val="both"/>
        <w:rPr>
          <w:rStyle w:val="FontStyle11"/>
          <w:sz w:val="24"/>
          <w:szCs w:val="24"/>
        </w:rPr>
      </w:pPr>
      <w:r>
        <w:rPr>
          <w:rStyle w:val="FontStyle11"/>
          <w:sz w:val="24"/>
          <w:szCs w:val="24"/>
        </w:rPr>
        <w:t>3</w:t>
      </w:r>
      <w:r w:rsidRPr="0064548B">
        <w:rPr>
          <w:rStyle w:val="FontStyle11"/>
          <w:sz w:val="24"/>
          <w:szCs w:val="24"/>
        </w:rPr>
        <w:t>.Результаты деятельности ДОУ.</w:t>
      </w:r>
    </w:p>
    <w:p w:rsidR="00942F93" w:rsidRPr="0064548B" w:rsidRDefault="00942F93" w:rsidP="00C76B7B">
      <w:pPr>
        <w:jc w:val="both"/>
        <w:rPr>
          <w:rStyle w:val="FontStyle12"/>
          <w:sz w:val="24"/>
          <w:szCs w:val="24"/>
        </w:rPr>
      </w:pPr>
      <w:r w:rsidRPr="0064548B">
        <w:rPr>
          <w:rStyle w:val="FontStyle12"/>
          <w:sz w:val="24"/>
          <w:szCs w:val="24"/>
        </w:rPr>
        <w:t>Состояние здоровья детей по результатам мониторинга за  201</w:t>
      </w:r>
      <w:r>
        <w:rPr>
          <w:rStyle w:val="FontStyle12"/>
          <w:sz w:val="24"/>
          <w:szCs w:val="24"/>
        </w:rPr>
        <w:t>5</w:t>
      </w:r>
      <w:r w:rsidRPr="0064548B">
        <w:rPr>
          <w:rStyle w:val="FontStyle12"/>
          <w:sz w:val="24"/>
          <w:szCs w:val="24"/>
        </w:rPr>
        <w:t>- 201</w:t>
      </w:r>
      <w:r>
        <w:rPr>
          <w:rStyle w:val="FontStyle12"/>
          <w:sz w:val="24"/>
          <w:szCs w:val="24"/>
        </w:rPr>
        <w:t xml:space="preserve">6 </w:t>
      </w:r>
      <w:r w:rsidRPr="0064548B">
        <w:rPr>
          <w:rStyle w:val="FontStyle12"/>
          <w:sz w:val="24"/>
          <w:szCs w:val="24"/>
        </w:rPr>
        <w:t>учебного года:</w:t>
      </w:r>
    </w:p>
    <w:p w:rsidR="00942F93" w:rsidRPr="0064548B" w:rsidRDefault="00942F93" w:rsidP="00C76B7B">
      <w:pPr>
        <w:jc w:val="both"/>
        <w:rPr>
          <w:rStyle w:val="FontStyle12"/>
          <w:sz w:val="24"/>
          <w:szCs w:val="24"/>
        </w:rPr>
      </w:pPr>
      <w:r w:rsidRPr="0064548B">
        <w:rPr>
          <w:rStyle w:val="FontStyle12"/>
          <w:sz w:val="24"/>
          <w:szCs w:val="24"/>
        </w:rPr>
        <w:t>Распределение детей по группам здоровья:</w:t>
      </w:r>
      <w:r>
        <w:rPr>
          <w:rStyle w:val="FontStyle12"/>
          <w:sz w:val="24"/>
          <w:szCs w:val="24"/>
        </w:rPr>
        <w:t xml:space="preserve"> </w:t>
      </w:r>
      <w:r w:rsidRPr="0064548B">
        <w:rPr>
          <w:rStyle w:val="FontStyle12"/>
          <w:sz w:val="24"/>
          <w:szCs w:val="24"/>
        </w:rPr>
        <w:t>1 группа здоровья – 2</w:t>
      </w:r>
      <w:r>
        <w:rPr>
          <w:rStyle w:val="FontStyle12"/>
          <w:sz w:val="24"/>
          <w:szCs w:val="24"/>
        </w:rPr>
        <w:t>1</w:t>
      </w:r>
      <w:r w:rsidRPr="0064548B">
        <w:rPr>
          <w:rStyle w:val="FontStyle12"/>
          <w:sz w:val="24"/>
          <w:szCs w:val="24"/>
        </w:rPr>
        <w:t xml:space="preserve"> детей. 2 группа здоровья  -22 детей, 3 группа здоровья- 0, 4 группа здоровья – 0.</w:t>
      </w:r>
    </w:p>
    <w:p w:rsidR="00942F93" w:rsidRPr="0064548B" w:rsidRDefault="00942F93" w:rsidP="00C76B7B">
      <w:pPr>
        <w:jc w:val="both"/>
        <w:rPr>
          <w:rStyle w:val="FontStyle12"/>
          <w:sz w:val="24"/>
          <w:szCs w:val="24"/>
        </w:rPr>
      </w:pPr>
      <w:r w:rsidRPr="0064548B">
        <w:rPr>
          <w:rStyle w:val="FontStyle12"/>
          <w:sz w:val="24"/>
          <w:szCs w:val="24"/>
        </w:rPr>
        <w:t>Уровень физического развития:</w:t>
      </w:r>
    </w:p>
    <w:p w:rsidR="00942F93" w:rsidRPr="0064548B" w:rsidRDefault="00942F93" w:rsidP="00C76B7B">
      <w:pPr>
        <w:jc w:val="both"/>
        <w:rPr>
          <w:rStyle w:val="FontStyle12"/>
          <w:sz w:val="24"/>
          <w:szCs w:val="24"/>
        </w:rPr>
      </w:pPr>
      <w:r w:rsidRPr="0064548B">
        <w:rPr>
          <w:rStyle w:val="FontStyle12"/>
          <w:sz w:val="24"/>
          <w:szCs w:val="24"/>
        </w:rPr>
        <w:t>выше среднего - 11 детей., средний – 39, ниже среднего - нет.</w:t>
      </w:r>
    </w:p>
    <w:p w:rsidR="00942F93" w:rsidRPr="00B248D4" w:rsidRDefault="00942F93" w:rsidP="00B248D4">
      <w:pPr>
        <w:ind w:firstLine="708"/>
        <w:jc w:val="both"/>
        <w:rPr>
          <w:rStyle w:val="FontStyle11"/>
          <w:b w:val="0"/>
          <w:bCs w:val="0"/>
          <w:sz w:val="24"/>
          <w:szCs w:val="24"/>
        </w:rPr>
      </w:pPr>
      <w:r w:rsidRPr="0064548B">
        <w:rPr>
          <w:rStyle w:val="FontStyle12"/>
          <w:sz w:val="24"/>
          <w:szCs w:val="24"/>
        </w:rPr>
        <w:t>Случаи травматизма среди детей и сотрудников в 201</w:t>
      </w:r>
      <w:r>
        <w:rPr>
          <w:rStyle w:val="FontStyle12"/>
          <w:sz w:val="24"/>
          <w:szCs w:val="24"/>
        </w:rPr>
        <w:t>5</w:t>
      </w:r>
      <w:r w:rsidRPr="0064548B">
        <w:rPr>
          <w:rStyle w:val="FontStyle12"/>
          <w:sz w:val="24"/>
          <w:szCs w:val="24"/>
        </w:rPr>
        <w:t>-201</w:t>
      </w:r>
      <w:r>
        <w:rPr>
          <w:rStyle w:val="FontStyle12"/>
          <w:sz w:val="24"/>
          <w:szCs w:val="24"/>
        </w:rPr>
        <w:t>6</w:t>
      </w:r>
      <w:r w:rsidRPr="0064548B">
        <w:rPr>
          <w:rStyle w:val="FontStyle12"/>
          <w:sz w:val="24"/>
          <w:szCs w:val="24"/>
        </w:rPr>
        <w:t xml:space="preserve"> учебном году - нет. Посещаемость воспитанников ДОУ за 201</w:t>
      </w:r>
      <w:r>
        <w:rPr>
          <w:rStyle w:val="FontStyle12"/>
          <w:sz w:val="24"/>
          <w:szCs w:val="24"/>
        </w:rPr>
        <w:t>5</w:t>
      </w:r>
      <w:r w:rsidRPr="0064548B">
        <w:rPr>
          <w:rStyle w:val="FontStyle12"/>
          <w:sz w:val="24"/>
          <w:szCs w:val="24"/>
        </w:rPr>
        <w:t xml:space="preserve"> год составила - 71 %.</w:t>
      </w:r>
    </w:p>
    <w:p w:rsidR="00942F93" w:rsidRPr="0064548B" w:rsidRDefault="00942F93" w:rsidP="00C76B7B">
      <w:pPr>
        <w:jc w:val="both"/>
        <w:rPr>
          <w:rStyle w:val="FontStyle11"/>
          <w:sz w:val="24"/>
          <w:szCs w:val="24"/>
        </w:rPr>
      </w:pPr>
      <w:r>
        <w:rPr>
          <w:rStyle w:val="FontStyle11"/>
          <w:sz w:val="24"/>
          <w:szCs w:val="24"/>
        </w:rPr>
        <w:t>4</w:t>
      </w:r>
      <w:r w:rsidRPr="0064548B">
        <w:rPr>
          <w:rStyle w:val="FontStyle11"/>
          <w:sz w:val="24"/>
          <w:szCs w:val="24"/>
        </w:rPr>
        <w:t>.</w:t>
      </w:r>
      <w:r w:rsidRPr="0064548B">
        <w:rPr>
          <w:rStyle w:val="FontStyle11"/>
          <w:b w:val="0"/>
          <w:bCs w:val="0"/>
          <w:sz w:val="24"/>
          <w:szCs w:val="24"/>
        </w:rPr>
        <w:t xml:space="preserve"> </w:t>
      </w:r>
      <w:r w:rsidRPr="0064548B">
        <w:rPr>
          <w:rStyle w:val="FontStyle11"/>
          <w:sz w:val="24"/>
          <w:szCs w:val="24"/>
        </w:rPr>
        <w:t>Кадровый потенциал.</w:t>
      </w:r>
    </w:p>
    <w:p w:rsidR="00942F93" w:rsidRPr="0064548B" w:rsidRDefault="00942F93" w:rsidP="00C76B7B">
      <w:pPr>
        <w:jc w:val="both"/>
        <w:rPr>
          <w:rStyle w:val="FontStyle12"/>
          <w:sz w:val="24"/>
          <w:szCs w:val="24"/>
        </w:rPr>
      </w:pPr>
      <w:r w:rsidRPr="0064548B">
        <w:rPr>
          <w:rStyle w:val="FontStyle12"/>
          <w:sz w:val="24"/>
          <w:szCs w:val="24"/>
        </w:rPr>
        <w:t>В ДОУ в соответствии со штатным расписанием работают 13 сотрудников, из них 4 педагога.</w:t>
      </w:r>
    </w:p>
    <w:p w:rsidR="00942F93" w:rsidRPr="008B5EBC" w:rsidRDefault="00942F93" w:rsidP="00C76B7B">
      <w:pPr>
        <w:jc w:val="both"/>
        <w:rPr>
          <w:rStyle w:val="FontStyle12"/>
          <w:b/>
          <w:bCs/>
          <w:sz w:val="24"/>
          <w:szCs w:val="24"/>
        </w:rPr>
      </w:pPr>
      <w:r w:rsidRPr="0064548B">
        <w:rPr>
          <w:rStyle w:val="FontStyle12"/>
          <w:b/>
          <w:bCs/>
          <w:sz w:val="24"/>
          <w:szCs w:val="24"/>
        </w:rPr>
        <w:t>Педагогическими кадрами дошкольное учреждение укомплектовано на 100 %</w:t>
      </w:r>
      <w:r>
        <w:rPr>
          <w:rStyle w:val="FontStyle12"/>
          <w:b/>
          <w:bCs/>
          <w:sz w:val="24"/>
          <w:szCs w:val="24"/>
        </w:rPr>
        <w:t>.</w:t>
      </w:r>
    </w:p>
    <w:p w:rsidR="00942F93" w:rsidRPr="0064548B" w:rsidRDefault="00942F93" w:rsidP="00C76B7B">
      <w:pPr>
        <w:jc w:val="both"/>
      </w:pPr>
      <w:r w:rsidRPr="0064548B">
        <w:t>Родительская плата за содержание детей в детском саду составляет 70 рублей в день.</w:t>
      </w:r>
    </w:p>
    <w:p w:rsidR="00942F93" w:rsidRPr="0064548B" w:rsidRDefault="00942F93" w:rsidP="00C76B7B">
      <w:pPr>
        <w:jc w:val="both"/>
      </w:pPr>
      <w:r w:rsidRPr="0064548B">
        <w:t xml:space="preserve">Родителям выплачивается компенсация - часть внесенной ими родительской платы: на 1-го ребенка - 20%., на 2-го - 50%, на </w:t>
      </w:r>
      <w:r>
        <w:t>3-го и последующих детей - 70%.</w:t>
      </w:r>
    </w:p>
    <w:p w:rsidR="00942F93" w:rsidRPr="0064548B" w:rsidRDefault="00942F93" w:rsidP="00C76B7B">
      <w:pPr>
        <w:jc w:val="both"/>
      </w:pPr>
      <w:r w:rsidRPr="0064548B">
        <w:t xml:space="preserve">    Произведен косметический ремонт групповых комнат, спален, приемных детей, лестниц, дверей, игровых площадок. </w:t>
      </w:r>
      <w:r>
        <w:t xml:space="preserve">Постелили линолеум в групповых комнатах и приемных детей. </w:t>
      </w:r>
      <w:r w:rsidRPr="0064548B">
        <w:t xml:space="preserve">Приобрели мультимедийную установку, организован подвоз воды по договору с МУП «Труд» для работы канализации, установлен  вывод тревожной кнопки на пульт ВДПО « Парусмонтаж», </w:t>
      </w:r>
      <w:r>
        <w:t xml:space="preserve">заключен договор с ООО «ЧОП «Гэсэр» по мониторингу за тревожной сигнализацией, </w:t>
      </w:r>
      <w:r w:rsidRPr="0064548B">
        <w:t>также приобрели для развития детей различный дидактический материал и игрушки</w:t>
      </w:r>
      <w:r>
        <w:t>, также на игровом участке установлены игровые атрибуты, подаренные муниципальным образованием «Улейское»</w:t>
      </w:r>
      <w:r w:rsidRPr="0064548B">
        <w:t>.</w:t>
      </w:r>
    </w:p>
    <w:p w:rsidR="00942F93" w:rsidRPr="0064548B" w:rsidRDefault="00942F93" w:rsidP="00C76B7B">
      <w:pPr>
        <w:ind w:firstLine="708"/>
        <w:jc w:val="both"/>
      </w:pPr>
      <w:r w:rsidRPr="0064548B">
        <w:t>Заключение.</w:t>
      </w:r>
    </w:p>
    <w:p w:rsidR="00942F93" w:rsidRPr="0064548B" w:rsidRDefault="00942F93" w:rsidP="00C76B7B">
      <w:pPr>
        <w:jc w:val="both"/>
      </w:pPr>
      <w:r w:rsidRPr="0064548B">
        <w:t xml:space="preserve"> Перспективы и планы развития:</w:t>
      </w:r>
    </w:p>
    <w:p w:rsidR="00942F93" w:rsidRPr="0064548B" w:rsidRDefault="00942F93" w:rsidP="00C76B7B">
      <w:pPr>
        <w:jc w:val="both"/>
      </w:pPr>
      <w:r w:rsidRPr="0064548B">
        <w:t>-повышение педагогической компетентности воспитателей ДОУ;</w:t>
      </w:r>
    </w:p>
    <w:p w:rsidR="00942F93" w:rsidRPr="0064548B" w:rsidRDefault="00942F93" w:rsidP="00C76B7B">
      <w:pPr>
        <w:jc w:val="both"/>
      </w:pPr>
      <w:r w:rsidRPr="0064548B">
        <w:t>- обеспечение разностороннего, интеллектуального, личностного и физического развития воспитанников;</w:t>
      </w:r>
    </w:p>
    <w:p w:rsidR="00942F93" w:rsidRPr="0064548B" w:rsidRDefault="00942F93" w:rsidP="00C76B7B">
      <w:pPr>
        <w:jc w:val="both"/>
      </w:pPr>
      <w:r w:rsidRPr="0064548B">
        <w:t>-взаимодействие с семьей в интересах полноценного развития воспитанников.</w:t>
      </w:r>
    </w:p>
    <w:p w:rsidR="00942F93" w:rsidRPr="0064548B" w:rsidRDefault="00942F93" w:rsidP="00C76B7B">
      <w:pPr>
        <w:jc w:val="both"/>
      </w:pPr>
      <w:r w:rsidRPr="0064548B">
        <w:t xml:space="preserve">  Нерешенные проблемы:</w:t>
      </w:r>
    </w:p>
    <w:p w:rsidR="00942F93" w:rsidRPr="0064548B" w:rsidRDefault="00942F93" w:rsidP="00C76B7B">
      <w:pPr>
        <w:jc w:val="both"/>
      </w:pPr>
      <w:r w:rsidRPr="0064548B">
        <w:t xml:space="preserve">- </w:t>
      </w:r>
      <w:r>
        <w:t>капитальный ремонт здания и ее оснащение (строительство нового детского сада);</w:t>
      </w:r>
    </w:p>
    <w:p w:rsidR="00942F93" w:rsidRDefault="00942F93" w:rsidP="00C76B7B">
      <w:pPr>
        <w:jc w:val="both"/>
      </w:pPr>
      <w:r w:rsidRPr="0064548B">
        <w:t>- заболевание простудными заболеваниями (ОРЗ. ОРВИ);</w:t>
      </w:r>
    </w:p>
    <w:p w:rsidR="00942F93" w:rsidRDefault="00942F93" w:rsidP="00C76B7B">
      <w:pPr>
        <w:jc w:val="both"/>
      </w:pPr>
      <w:r>
        <w:t>- лицензирование медкабинета и ее оснащение;</w:t>
      </w:r>
    </w:p>
    <w:p w:rsidR="00942F93" w:rsidRDefault="00942F93" w:rsidP="00C76B7B">
      <w:pPr>
        <w:jc w:val="both"/>
      </w:pPr>
      <w:r>
        <w:t>- обновление технологического оборудования на пищеблоке;</w:t>
      </w:r>
    </w:p>
    <w:p w:rsidR="00942F93" w:rsidRPr="0064548B" w:rsidRDefault="00942F93" w:rsidP="00C76B7B">
      <w:pPr>
        <w:jc w:val="both"/>
      </w:pPr>
      <w:r>
        <w:t>- капитальная замена электропроводки, замена электрообогревателей;</w:t>
      </w:r>
    </w:p>
    <w:p w:rsidR="00942F93" w:rsidRPr="0064548B" w:rsidRDefault="00942F93" w:rsidP="00C76B7B">
      <w:pPr>
        <w:jc w:val="both"/>
      </w:pPr>
      <w:r w:rsidRPr="0064548B">
        <w:t>- бурение скважины.</w:t>
      </w:r>
    </w:p>
    <w:p w:rsidR="00942F93" w:rsidRPr="0064548B" w:rsidRDefault="00942F93" w:rsidP="00C76B7B">
      <w:pPr>
        <w:jc w:val="both"/>
      </w:pPr>
      <w:r w:rsidRPr="0064548B">
        <w:t xml:space="preserve">- </w:t>
      </w:r>
      <w:r>
        <w:t>обновление детской мебели</w:t>
      </w:r>
      <w:r w:rsidRPr="0064548B">
        <w:t>.</w:t>
      </w:r>
    </w:p>
    <w:p w:rsidR="00942F93" w:rsidRPr="0064548B" w:rsidRDefault="00942F93" w:rsidP="006E4DA2">
      <w:pPr>
        <w:jc w:val="center"/>
        <w:rPr>
          <w:b/>
          <w:bCs/>
        </w:rPr>
      </w:pPr>
      <w:r w:rsidRPr="0064548B">
        <w:rPr>
          <w:b/>
          <w:bCs/>
        </w:rPr>
        <w:t>Спорт.</w:t>
      </w:r>
    </w:p>
    <w:p w:rsidR="00942F93" w:rsidRPr="005A7112" w:rsidRDefault="00942F93" w:rsidP="005A7112">
      <w:pPr>
        <w:jc w:val="both"/>
      </w:pPr>
      <w:r w:rsidRPr="005A7112">
        <w:t>Администрация МО «Улейское» уделяет большое внимание развитию физической культуры и спорта, особенно развитию национальных видов спорта (приобретены стрелы и  бурятский лук), большое внимание подрастающему поколению. Развиты следующие виды спорт - борьба, футбол, конные скачки и т.д.</w:t>
      </w:r>
    </w:p>
    <w:p w:rsidR="00942F93" w:rsidRDefault="00942F93" w:rsidP="005A7112">
      <w:pPr>
        <w:jc w:val="both"/>
      </w:pPr>
      <w:r w:rsidRPr="005A7112">
        <w:t>На территории проводятся турниры: Всероссийский турнир по вольной борьбе на призы Братьев Махутовых, ветеранский турнир по мини-футболу, Осенний кросс, муниципальный Сур-Харбан, где соревнуется команды учреждений и фермерских хозяйств. Также проводится турнир по  микро-футболу на спортивной площадке среди ко</w:t>
      </w:r>
      <w:r>
        <w:t xml:space="preserve">манд улиц населенных пунктов МО. </w:t>
      </w:r>
    </w:p>
    <w:p w:rsidR="00942F93" w:rsidRPr="005A7112" w:rsidRDefault="00942F93" w:rsidP="005A7112">
      <w:pPr>
        <w:jc w:val="both"/>
      </w:pPr>
      <w:r w:rsidRPr="005A7112">
        <w:t>Сборная команда МО «Улейское» заняла 7 место на районном Сур-Харбане -2015.</w:t>
      </w:r>
    </w:p>
    <w:p w:rsidR="00942F93" w:rsidRPr="00C9798E" w:rsidRDefault="00942F93" w:rsidP="00C9798E">
      <w:pPr>
        <w:jc w:val="both"/>
      </w:pPr>
      <w:r>
        <w:t xml:space="preserve"> </w:t>
      </w:r>
      <w:r w:rsidRPr="00B24A49">
        <w:t xml:space="preserve">Чемпионы СФО, районных  соревнований, </w:t>
      </w:r>
      <w:r w:rsidRPr="00BD34A3">
        <w:rPr>
          <w:highlight w:val="yellow"/>
        </w:rPr>
        <w:t>областн</w:t>
      </w:r>
      <w:r>
        <w:t>ых соревнований д</w:t>
      </w:r>
      <w:r w:rsidRPr="005A7112">
        <w:t>вое борцов вольников участвовали на первенстве России в г. Бердск, где Балтуев А.А. занял 1-место.</w:t>
      </w:r>
    </w:p>
    <w:p w:rsidR="00942F93" w:rsidRPr="0064548B" w:rsidRDefault="00942F93" w:rsidP="002F13F4">
      <w:pPr>
        <w:tabs>
          <w:tab w:val="left" w:pos="3480"/>
        </w:tabs>
        <w:jc w:val="center"/>
        <w:rPr>
          <w:b/>
          <w:bCs/>
        </w:rPr>
      </w:pPr>
      <w:r w:rsidRPr="0064548B">
        <w:rPr>
          <w:b/>
          <w:bCs/>
        </w:rPr>
        <w:t>Культура.</w:t>
      </w:r>
    </w:p>
    <w:p w:rsidR="00942F93" w:rsidRPr="0064548B" w:rsidRDefault="00942F93" w:rsidP="00935FD9">
      <w:pPr>
        <w:tabs>
          <w:tab w:val="left" w:pos="3480"/>
        </w:tabs>
        <w:jc w:val="both"/>
      </w:pPr>
      <w:r w:rsidRPr="0064548B">
        <w:t xml:space="preserve">В структуру МБУК « Улейский КДЦ» входят сельский клуб и сельская библиотека. В учреждении работает 3 творческих работника, из них 1 –высшее образование., 1-  незаконченное </w:t>
      </w:r>
      <w:r>
        <w:t>высшее</w:t>
      </w:r>
      <w:r w:rsidRPr="0064548B">
        <w:t>, 1-</w:t>
      </w:r>
      <w:r>
        <w:t xml:space="preserve"> со средним образованием. В 2015</w:t>
      </w:r>
      <w:r w:rsidRPr="0064548B">
        <w:t xml:space="preserve"> году курсы</w:t>
      </w:r>
      <w:r>
        <w:t xml:space="preserve"> повышения квалификации прошли 1 человек, в 2016 году 1 человек.</w:t>
      </w:r>
    </w:p>
    <w:p w:rsidR="00942F93" w:rsidRPr="0064548B" w:rsidRDefault="00942F93" w:rsidP="00935FD9">
      <w:pPr>
        <w:tabs>
          <w:tab w:val="left" w:pos="3480"/>
        </w:tabs>
        <w:jc w:val="both"/>
      </w:pPr>
      <w:r w:rsidRPr="0064548B">
        <w:t>По основным показателям  в сравнении  с данным периодом прошлого года произошло увеличение числа культурно-досуговых мероприятий</w:t>
      </w:r>
      <w:r>
        <w:t xml:space="preserve">. </w:t>
      </w:r>
      <w:r w:rsidRPr="0064548B">
        <w:t xml:space="preserve">Согласно отчетам, все запланированные мероприятия проводились по плану. </w:t>
      </w:r>
    </w:p>
    <w:p w:rsidR="00942F93" w:rsidRPr="0064548B" w:rsidRDefault="00942F93" w:rsidP="00935FD9">
      <w:pPr>
        <w:tabs>
          <w:tab w:val="left" w:pos="3480"/>
        </w:tabs>
        <w:jc w:val="both"/>
      </w:pPr>
      <w:r w:rsidRPr="0064548B">
        <w:t>Для достижения максимального качества работы требуется обучение специалистов клубных учреждений в профильных учреждениях культуры, на КПК, а также библиотечное образование.</w:t>
      </w:r>
    </w:p>
    <w:p w:rsidR="00942F93" w:rsidRPr="0064548B" w:rsidRDefault="00942F93" w:rsidP="00935FD9">
      <w:pPr>
        <w:tabs>
          <w:tab w:val="left" w:pos="3480"/>
        </w:tabs>
        <w:jc w:val="both"/>
      </w:pPr>
      <w:r w:rsidRPr="0064548B">
        <w:t>Для полноценной работы хотелось бы улучшить материально- техническую базу: оргтехнику – 1- ноутбук специально для музыки, сценические костюмы, радиомикрофон.</w:t>
      </w:r>
    </w:p>
    <w:p w:rsidR="00942F93" w:rsidRPr="0064548B" w:rsidRDefault="00942F93" w:rsidP="00935FD9">
      <w:pPr>
        <w:tabs>
          <w:tab w:val="left" w:pos="3480"/>
        </w:tabs>
        <w:jc w:val="both"/>
      </w:pPr>
      <w:r w:rsidRPr="0064548B">
        <w:t>Библиотечное обслуживание населения муниципального образования МО «Улейское» осуществляет Улейская сельская библиотека.</w:t>
      </w:r>
    </w:p>
    <w:p w:rsidR="00942F93" w:rsidRPr="0064548B" w:rsidRDefault="00942F93" w:rsidP="00423766">
      <w:pPr>
        <w:tabs>
          <w:tab w:val="left" w:pos="3480"/>
        </w:tabs>
        <w:jc w:val="both"/>
      </w:pPr>
      <w:r w:rsidRPr="0064548B">
        <w:t>К знаменательным и памятным датам оформляются книжные выставки: «</w:t>
      </w:r>
      <w:r>
        <w:t>Наркомания- знак беды</w:t>
      </w:r>
      <w:r w:rsidRPr="0064548B">
        <w:t xml:space="preserve">»; </w:t>
      </w:r>
      <w:r>
        <w:t xml:space="preserve">  </w:t>
      </w:r>
      <w:r w:rsidRPr="0064548B">
        <w:t>фотомонтаж посвященный ко дню пож</w:t>
      </w:r>
      <w:r>
        <w:t>илого человека «Матери-героини»</w:t>
      </w:r>
      <w:r w:rsidRPr="0064548B">
        <w:t>; книжная выставка «Люби и знай свой край родной» ; «Родом из Улея» и другие.</w:t>
      </w:r>
    </w:p>
    <w:p w:rsidR="00942F93" w:rsidRDefault="00942F93" w:rsidP="00600B63">
      <w:pPr>
        <w:rPr>
          <w:b/>
          <w:bCs/>
        </w:rPr>
      </w:pPr>
      <w:r w:rsidRPr="00081C00">
        <w:rPr>
          <w:b/>
          <w:bCs/>
        </w:rPr>
        <w:t xml:space="preserve">                                                              Финансы.</w:t>
      </w:r>
    </w:p>
    <w:p w:rsidR="00942F93" w:rsidRDefault="00942F93" w:rsidP="00C575EB">
      <w:pPr>
        <w:ind w:firstLine="709"/>
        <w:jc w:val="both"/>
      </w:pPr>
      <w:r>
        <w:rPr>
          <w:color w:val="1D1D1D"/>
        </w:rPr>
        <w:t>Бюджетная и налоговая политика муниципального образования «Улейское» направлена  в соответствии с Бюджетным законодательством Российской Федерации, Бюджетным посланием Президента Российской Федерации о  бюджетной политике в 2014-2016 годах, указов Президента Российской Федерации от 7 мая 2012 года на:</w:t>
      </w:r>
      <w:r>
        <w:rPr>
          <w:b/>
          <w:bCs/>
        </w:rPr>
        <w:t xml:space="preserve">        </w:t>
      </w:r>
    </w:p>
    <w:p w:rsidR="00942F93" w:rsidRDefault="00942F93" w:rsidP="00C575EB">
      <w:r>
        <w:t xml:space="preserve">         1. Эффективное использование налогового потенциала и создание условий для развития экономики, социальной инфраструктуры муниципального образования.</w:t>
      </w:r>
    </w:p>
    <w:p w:rsidR="00942F93" w:rsidRDefault="00942F93" w:rsidP="00C575EB">
      <w:r>
        <w:t xml:space="preserve">         2. Реализацию ответственной бюджетной политики, базовыми принципами которой являются безусловное исполнение действующих расходных обязательств и принятие взвешенных решений по вновь принимаемым расходным обязательствам бюджета МО «Улейское».</w:t>
      </w:r>
    </w:p>
    <w:p w:rsidR="00942F93" w:rsidRDefault="00942F93" w:rsidP="004E5950">
      <w:pPr>
        <w:ind w:left="480"/>
        <w:jc w:val="center"/>
        <w:rPr>
          <w:b/>
          <w:bCs/>
        </w:rPr>
      </w:pPr>
      <w:r>
        <w:rPr>
          <w:b/>
          <w:bCs/>
        </w:rPr>
        <w:t>Доходы бюджета МО «Улейское»</w:t>
      </w:r>
    </w:p>
    <w:p w:rsidR="00942F93" w:rsidRDefault="00942F93" w:rsidP="00C575EB">
      <w:r>
        <w:t xml:space="preserve">           Основными направлениями бюджетной политики в сфере управления доходами МО «Улейское» должны стать:</w:t>
      </w:r>
    </w:p>
    <w:p w:rsidR="00942F93" w:rsidRDefault="00942F93" w:rsidP="00C575EB">
      <w:pPr>
        <w:numPr>
          <w:ilvl w:val="0"/>
          <w:numId w:val="3"/>
        </w:numPr>
      </w:pPr>
      <w:r>
        <w:t>Осуществление сотрудничества с федеральными органами государственной власти в целях улучшения информационного обмена, повышения уровня собираемости доходов  и совершенствования порядка зачисления доходов в бюджеты.</w:t>
      </w:r>
    </w:p>
    <w:p w:rsidR="00942F93" w:rsidRDefault="00942F93" w:rsidP="00C575EB">
      <w:pPr>
        <w:numPr>
          <w:ilvl w:val="0"/>
          <w:numId w:val="3"/>
        </w:numPr>
      </w:pPr>
      <w:r>
        <w:t>Повышение ответственности администраторов доходов по контролю за полным и своевременным поступлением доходов в бюджет МО «Улейское».</w:t>
      </w:r>
    </w:p>
    <w:p w:rsidR="00942F93" w:rsidRDefault="00942F93" w:rsidP="00C575EB">
      <w:pPr>
        <w:numPr>
          <w:ilvl w:val="0"/>
          <w:numId w:val="3"/>
        </w:numPr>
      </w:pPr>
      <w:r>
        <w:t>Повышение качества управления муниципальной собственностью и эффективности работы муниципального сектора с применением рыночных инструментов, в т.ч. через установление ставок арендной платы, максимально приближенных к рыночным.</w:t>
      </w:r>
    </w:p>
    <w:p w:rsidR="00942F93" w:rsidRPr="00081C00" w:rsidRDefault="00942F93" w:rsidP="00C575EB">
      <w:pPr>
        <w:rPr>
          <w:b/>
          <w:bCs/>
        </w:rPr>
      </w:pPr>
      <w:r>
        <w:t>Проведение  работы по формированию информационной базы о доходах, налоговой базе и других показателях социально-экономического развития муниципальных образований.</w:t>
      </w:r>
    </w:p>
    <w:p w:rsidR="00942F93" w:rsidRDefault="00942F93" w:rsidP="00C575EB">
      <w:r>
        <w:t xml:space="preserve">    Исполнение доходной части местного бюджета </w:t>
      </w:r>
      <w:r w:rsidRPr="00FA664F">
        <w:rPr>
          <w:b/>
          <w:bCs/>
        </w:rPr>
        <w:t xml:space="preserve">за </w:t>
      </w:r>
      <w:r>
        <w:rPr>
          <w:b/>
          <w:bCs/>
        </w:rPr>
        <w:t>11</w:t>
      </w:r>
      <w:r w:rsidRPr="00FA664F">
        <w:rPr>
          <w:b/>
          <w:bCs/>
        </w:rPr>
        <w:t xml:space="preserve"> месяцев 201</w:t>
      </w:r>
      <w:r>
        <w:rPr>
          <w:b/>
          <w:bCs/>
        </w:rPr>
        <w:t>6</w:t>
      </w:r>
      <w:r w:rsidRPr="00FA664F">
        <w:rPr>
          <w:b/>
          <w:bCs/>
        </w:rPr>
        <w:t xml:space="preserve"> года</w:t>
      </w:r>
      <w:r>
        <w:t xml:space="preserve"> составило 7315,2 тыс. рублей или 88,0 % к годовому назначению, из них финансовая помощь из бюджетов других уровней поступила в сумме 4444,4 тыс. рублей или 81,0% от плана, собственные доходы – 2870,8 тыс. рублей или 101,6% от плана  (поступление акцизов на 16,7% больше плана).</w:t>
      </w:r>
    </w:p>
    <w:p w:rsidR="00942F93" w:rsidRDefault="00942F93" w:rsidP="00C575EB">
      <w:r>
        <w:t>Для сравнения исполнение доходной части местного бюджета:</w:t>
      </w:r>
    </w:p>
    <w:p w:rsidR="00942F93" w:rsidRDefault="00942F93" w:rsidP="00C575EB"/>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772"/>
        <w:gridCol w:w="2088"/>
        <w:gridCol w:w="1980"/>
        <w:gridCol w:w="2160"/>
      </w:tblGrid>
      <w:tr w:rsidR="00942F93">
        <w:trPr>
          <w:trHeight w:val="489"/>
        </w:trPr>
        <w:tc>
          <w:tcPr>
            <w:tcW w:w="900" w:type="dxa"/>
          </w:tcPr>
          <w:p w:rsidR="00942F93" w:rsidRDefault="00942F93" w:rsidP="00C9798E">
            <w:r>
              <w:t>№п/п</w:t>
            </w:r>
          </w:p>
          <w:p w:rsidR="00942F93" w:rsidRDefault="00942F93" w:rsidP="00C9798E"/>
        </w:tc>
        <w:tc>
          <w:tcPr>
            <w:tcW w:w="2772" w:type="dxa"/>
          </w:tcPr>
          <w:p w:rsidR="00942F93" w:rsidRDefault="00942F93" w:rsidP="00C9798E">
            <w:r>
              <w:t>Наименование доходов</w:t>
            </w:r>
          </w:p>
        </w:tc>
        <w:tc>
          <w:tcPr>
            <w:tcW w:w="2088" w:type="dxa"/>
          </w:tcPr>
          <w:p w:rsidR="00942F93" w:rsidRDefault="00942F93" w:rsidP="00C9798E">
            <w:r>
              <w:t>11 месяцев 2014г</w:t>
            </w:r>
          </w:p>
        </w:tc>
        <w:tc>
          <w:tcPr>
            <w:tcW w:w="1980" w:type="dxa"/>
          </w:tcPr>
          <w:p w:rsidR="00942F93" w:rsidRDefault="00942F93" w:rsidP="00C9798E">
            <w:r>
              <w:t xml:space="preserve">11месяцев 2015г </w:t>
            </w:r>
          </w:p>
        </w:tc>
        <w:tc>
          <w:tcPr>
            <w:tcW w:w="2160" w:type="dxa"/>
          </w:tcPr>
          <w:p w:rsidR="00942F93" w:rsidRDefault="00942F93" w:rsidP="00C9798E">
            <w:r>
              <w:t>11 месяцев2016г</w:t>
            </w:r>
          </w:p>
        </w:tc>
      </w:tr>
      <w:tr w:rsidR="00942F93">
        <w:trPr>
          <w:trHeight w:val="540"/>
        </w:trPr>
        <w:tc>
          <w:tcPr>
            <w:tcW w:w="900" w:type="dxa"/>
          </w:tcPr>
          <w:p w:rsidR="00942F93" w:rsidRPr="0092658A" w:rsidRDefault="00942F93" w:rsidP="004550E1">
            <w:pPr>
              <w:rPr>
                <w:b/>
                <w:bCs/>
              </w:rPr>
            </w:pPr>
            <w:r w:rsidRPr="0092658A">
              <w:rPr>
                <w:b/>
                <w:bCs/>
              </w:rPr>
              <w:t>1</w:t>
            </w:r>
          </w:p>
        </w:tc>
        <w:tc>
          <w:tcPr>
            <w:tcW w:w="2772" w:type="dxa"/>
          </w:tcPr>
          <w:p w:rsidR="00942F93" w:rsidRPr="0092658A" w:rsidRDefault="00942F93" w:rsidP="004550E1">
            <w:pPr>
              <w:rPr>
                <w:b/>
                <w:bCs/>
              </w:rPr>
            </w:pPr>
            <w:r w:rsidRPr="0092658A">
              <w:rPr>
                <w:b/>
                <w:bCs/>
              </w:rPr>
              <w:t>Всего доходов</w:t>
            </w:r>
          </w:p>
        </w:tc>
        <w:tc>
          <w:tcPr>
            <w:tcW w:w="2088" w:type="dxa"/>
          </w:tcPr>
          <w:p w:rsidR="00942F93" w:rsidRPr="0092658A" w:rsidRDefault="00942F93" w:rsidP="004550E1">
            <w:pPr>
              <w:rPr>
                <w:b/>
                <w:bCs/>
              </w:rPr>
            </w:pPr>
            <w:r>
              <w:rPr>
                <w:b/>
                <w:bCs/>
              </w:rPr>
              <w:t>5777,2</w:t>
            </w:r>
          </w:p>
        </w:tc>
        <w:tc>
          <w:tcPr>
            <w:tcW w:w="1980" w:type="dxa"/>
          </w:tcPr>
          <w:p w:rsidR="00942F93" w:rsidRPr="0092658A" w:rsidRDefault="00942F93" w:rsidP="004550E1">
            <w:pPr>
              <w:rPr>
                <w:b/>
                <w:bCs/>
              </w:rPr>
            </w:pPr>
            <w:r>
              <w:rPr>
                <w:b/>
                <w:bCs/>
              </w:rPr>
              <w:t>6709,2</w:t>
            </w:r>
          </w:p>
        </w:tc>
        <w:tc>
          <w:tcPr>
            <w:tcW w:w="2160" w:type="dxa"/>
          </w:tcPr>
          <w:p w:rsidR="00942F93" w:rsidRPr="0092658A" w:rsidRDefault="00942F93" w:rsidP="004550E1">
            <w:pPr>
              <w:rPr>
                <w:b/>
                <w:bCs/>
              </w:rPr>
            </w:pPr>
            <w:r>
              <w:rPr>
                <w:b/>
                <w:bCs/>
              </w:rPr>
              <w:t>7315,2</w:t>
            </w:r>
          </w:p>
        </w:tc>
      </w:tr>
      <w:tr w:rsidR="00942F93">
        <w:trPr>
          <w:trHeight w:val="540"/>
        </w:trPr>
        <w:tc>
          <w:tcPr>
            <w:tcW w:w="900" w:type="dxa"/>
          </w:tcPr>
          <w:p w:rsidR="00942F93" w:rsidRDefault="00942F93" w:rsidP="004550E1">
            <w:r>
              <w:t>2</w:t>
            </w:r>
          </w:p>
        </w:tc>
        <w:tc>
          <w:tcPr>
            <w:tcW w:w="2772" w:type="dxa"/>
          </w:tcPr>
          <w:p w:rsidR="00942F93" w:rsidRDefault="00942F93" w:rsidP="004550E1">
            <w:r>
              <w:t>В т.ч.Налоговые и неналоговые</w:t>
            </w:r>
          </w:p>
        </w:tc>
        <w:tc>
          <w:tcPr>
            <w:tcW w:w="2088" w:type="dxa"/>
          </w:tcPr>
          <w:p w:rsidR="00942F93" w:rsidRDefault="00942F93" w:rsidP="004550E1">
            <w:r>
              <w:t>1633,8</w:t>
            </w:r>
          </w:p>
        </w:tc>
        <w:tc>
          <w:tcPr>
            <w:tcW w:w="1980" w:type="dxa"/>
          </w:tcPr>
          <w:p w:rsidR="00942F93" w:rsidRDefault="00942F93" w:rsidP="004550E1">
            <w:r>
              <w:t>1531,8</w:t>
            </w:r>
          </w:p>
        </w:tc>
        <w:tc>
          <w:tcPr>
            <w:tcW w:w="2160" w:type="dxa"/>
          </w:tcPr>
          <w:p w:rsidR="00942F93" w:rsidRDefault="00942F93" w:rsidP="004550E1">
            <w:r>
              <w:t>2870,8</w:t>
            </w:r>
          </w:p>
        </w:tc>
      </w:tr>
      <w:tr w:rsidR="00942F93">
        <w:trPr>
          <w:trHeight w:val="263"/>
        </w:trPr>
        <w:tc>
          <w:tcPr>
            <w:tcW w:w="900" w:type="dxa"/>
          </w:tcPr>
          <w:p w:rsidR="00942F93" w:rsidRDefault="00942F93" w:rsidP="004550E1">
            <w:r>
              <w:t>3</w:t>
            </w:r>
          </w:p>
        </w:tc>
        <w:tc>
          <w:tcPr>
            <w:tcW w:w="2772" w:type="dxa"/>
          </w:tcPr>
          <w:p w:rsidR="00942F93" w:rsidRDefault="00942F93" w:rsidP="004550E1">
            <w:r>
              <w:t>Из них: НДФЛ</w:t>
            </w:r>
          </w:p>
        </w:tc>
        <w:tc>
          <w:tcPr>
            <w:tcW w:w="2088" w:type="dxa"/>
          </w:tcPr>
          <w:p w:rsidR="00942F93" w:rsidRDefault="00942F93" w:rsidP="004550E1">
            <w:r>
              <w:t>237,8</w:t>
            </w:r>
          </w:p>
        </w:tc>
        <w:tc>
          <w:tcPr>
            <w:tcW w:w="1980" w:type="dxa"/>
          </w:tcPr>
          <w:p w:rsidR="00942F93" w:rsidRDefault="00942F93" w:rsidP="004550E1">
            <w:r>
              <w:t>222,2</w:t>
            </w:r>
          </w:p>
        </w:tc>
        <w:tc>
          <w:tcPr>
            <w:tcW w:w="2160" w:type="dxa"/>
          </w:tcPr>
          <w:p w:rsidR="00942F93" w:rsidRDefault="00942F93" w:rsidP="004550E1">
            <w:r>
              <w:t>292,3</w:t>
            </w:r>
          </w:p>
        </w:tc>
      </w:tr>
      <w:tr w:rsidR="00942F93">
        <w:trPr>
          <w:trHeight w:val="244"/>
        </w:trPr>
        <w:tc>
          <w:tcPr>
            <w:tcW w:w="900" w:type="dxa"/>
          </w:tcPr>
          <w:p w:rsidR="00942F93" w:rsidRDefault="00942F93" w:rsidP="004550E1">
            <w:r>
              <w:t>4</w:t>
            </w:r>
          </w:p>
        </w:tc>
        <w:tc>
          <w:tcPr>
            <w:tcW w:w="2772" w:type="dxa"/>
          </w:tcPr>
          <w:p w:rsidR="00942F93" w:rsidRDefault="00942F93" w:rsidP="004550E1">
            <w:r>
              <w:t xml:space="preserve"> Акцизы</w:t>
            </w:r>
          </w:p>
        </w:tc>
        <w:tc>
          <w:tcPr>
            <w:tcW w:w="2088" w:type="dxa"/>
          </w:tcPr>
          <w:p w:rsidR="00942F93" w:rsidRDefault="00942F93" w:rsidP="004550E1">
            <w:r>
              <w:t>822,6</w:t>
            </w:r>
          </w:p>
        </w:tc>
        <w:tc>
          <w:tcPr>
            <w:tcW w:w="1980" w:type="dxa"/>
          </w:tcPr>
          <w:p w:rsidR="00942F93" w:rsidRDefault="00942F93" w:rsidP="004550E1">
            <w:r>
              <w:t>961,6</w:t>
            </w:r>
          </w:p>
        </w:tc>
        <w:tc>
          <w:tcPr>
            <w:tcW w:w="2160" w:type="dxa"/>
          </w:tcPr>
          <w:p w:rsidR="00942F93" w:rsidRDefault="00942F93" w:rsidP="004550E1">
            <w:r>
              <w:t>1427,1</w:t>
            </w:r>
          </w:p>
        </w:tc>
      </w:tr>
      <w:tr w:rsidR="00942F93">
        <w:trPr>
          <w:trHeight w:val="330"/>
        </w:trPr>
        <w:tc>
          <w:tcPr>
            <w:tcW w:w="900" w:type="dxa"/>
          </w:tcPr>
          <w:p w:rsidR="00942F93" w:rsidRDefault="00942F93" w:rsidP="004550E1">
            <w:r>
              <w:t>5</w:t>
            </w:r>
          </w:p>
        </w:tc>
        <w:tc>
          <w:tcPr>
            <w:tcW w:w="2772" w:type="dxa"/>
          </w:tcPr>
          <w:p w:rsidR="00942F93" w:rsidRDefault="00942F93" w:rsidP="004550E1">
            <w:r>
              <w:t>Земельный налог</w:t>
            </w:r>
          </w:p>
        </w:tc>
        <w:tc>
          <w:tcPr>
            <w:tcW w:w="2088" w:type="dxa"/>
          </w:tcPr>
          <w:p w:rsidR="00942F93" w:rsidRDefault="00942F93" w:rsidP="004550E1">
            <w:r>
              <w:t>485,7</w:t>
            </w:r>
          </w:p>
        </w:tc>
        <w:tc>
          <w:tcPr>
            <w:tcW w:w="1980" w:type="dxa"/>
          </w:tcPr>
          <w:p w:rsidR="00942F93" w:rsidRDefault="00942F93" w:rsidP="004550E1">
            <w:r>
              <w:t>189,7</w:t>
            </w:r>
          </w:p>
        </w:tc>
        <w:tc>
          <w:tcPr>
            <w:tcW w:w="2160" w:type="dxa"/>
          </w:tcPr>
          <w:p w:rsidR="00942F93" w:rsidRDefault="00942F93" w:rsidP="004550E1">
            <w:r>
              <w:t>563,8</w:t>
            </w:r>
          </w:p>
        </w:tc>
      </w:tr>
      <w:tr w:rsidR="00942F93">
        <w:trPr>
          <w:trHeight w:val="480"/>
        </w:trPr>
        <w:tc>
          <w:tcPr>
            <w:tcW w:w="900" w:type="dxa"/>
          </w:tcPr>
          <w:p w:rsidR="00942F93" w:rsidRDefault="00942F93" w:rsidP="004550E1">
            <w:r>
              <w:t>6</w:t>
            </w:r>
          </w:p>
        </w:tc>
        <w:tc>
          <w:tcPr>
            <w:tcW w:w="2772" w:type="dxa"/>
          </w:tcPr>
          <w:p w:rsidR="00942F93" w:rsidRDefault="00942F93" w:rsidP="004550E1">
            <w:r>
              <w:t>Налог на имущество физических лиц</w:t>
            </w:r>
          </w:p>
        </w:tc>
        <w:tc>
          <w:tcPr>
            <w:tcW w:w="2088" w:type="dxa"/>
          </w:tcPr>
          <w:p w:rsidR="00942F93" w:rsidRDefault="00942F93" w:rsidP="004550E1"/>
          <w:p w:rsidR="00942F93" w:rsidRDefault="00942F93" w:rsidP="004550E1">
            <w:r>
              <w:t>3,2</w:t>
            </w:r>
          </w:p>
        </w:tc>
        <w:tc>
          <w:tcPr>
            <w:tcW w:w="1980" w:type="dxa"/>
          </w:tcPr>
          <w:p w:rsidR="00942F93" w:rsidRDefault="00942F93" w:rsidP="004550E1"/>
          <w:p w:rsidR="00942F93" w:rsidRDefault="00942F93" w:rsidP="004550E1">
            <w:r>
              <w:t>0,8</w:t>
            </w:r>
          </w:p>
        </w:tc>
        <w:tc>
          <w:tcPr>
            <w:tcW w:w="2160" w:type="dxa"/>
          </w:tcPr>
          <w:p w:rsidR="00942F93" w:rsidRDefault="00942F93" w:rsidP="004550E1"/>
          <w:p w:rsidR="00942F93" w:rsidRDefault="00942F93" w:rsidP="004550E1">
            <w:r>
              <w:t>0,8</w:t>
            </w:r>
          </w:p>
        </w:tc>
      </w:tr>
      <w:tr w:rsidR="00942F93">
        <w:trPr>
          <w:trHeight w:val="363"/>
        </w:trPr>
        <w:tc>
          <w:tcPr>
            <w:tcW w:w="900" w:type="dxa"/>
          </w:tcPr>
          <w:p w:rsidR="00942F93" w:rsidRDefault="00942F93" w:rsidP="005E1F59">
            <w:r>
              <w:t>7</w:t>
            </w:r>
          </w:p>
        </w:tc>
        <w:tc>
          <w:tcPr>
            <w:tcW w:w="2772" w:type="dxa"/>
          </w:tcPr>
          <w:p w:rsidR="00942F93" w:rsidRDefault="00942F93" w:rsidP="005E1F59">
            <w:r>
              <w:t>ЕСХН</w:t>
            </w:r>
          </w:p>
        </w:tc>
        <w:tc>
          <w:tcPr>
            <w:tcW w:w="2088" w:type="dxa"/>
          </w:tcPr>
          <w:p w:rsidR="00942F93" w:rsidRDefault="00942F93" w:rsidP="005E1F59">
            <w:r>
              <w:t>80,1</w:t>
            </w:r>
          </w:p>
        </w:tc>
        <w:tc>
          <w:tcPr>
            <w:tcW w:w="1980" w:type="dxa"/>
          </w:tcPr>
          <w:p w:rsidR="00942F93" w:rsidRDefault="00942F93" w:rsidP="005E1F59">
            <w:r>
              <w:t>82,7</w:t>
            </w:r>
          </w:p>
        </w:tc>
        <w:tc>
          <w:tcPr>
            <w:tcW w:w="2160" w:type="dxa"/>
          </w:tcPr>
          <w:p w:rsidR="00942F93" w:rsidRDefault="00942F93" w:rsidP="005E1F59">
            <w:r>
              <w:t>147,2</w:t>
            </w:r>
          </w:p>
        </w:tc>
      </w:tr>
      <w:tr w:rsidR="00942F93">
        <w:trPr>
          <w:trHeight w:val="885"/>
        </w:trPr>
        <w:tc>
          <w:tcPr>
            <w:tcW w:w="900" w:type="dxa"/>
            <w:vMerge w:val="restart"/>
          </w:tcPr>
          <w:p w:rsidR="00942F93" w:rsidRDefault="00942F93" w:rsidP="004550E1">
            <w:r>
              <w:t>8</w:t>
            </w:r>
          </w:p>
        </w:tc>
        <w:tc>
          <w:tcPr>
            <w:tcW w:w="2772" w:type="dxa"/>
          </w:tcPr>
          <w:p w:rsidR="00942F93" w:rsidRDefault="00942F93" w:rsidP="004550E1">
            <w:r>
              <w:t>Неналоговые доходы:</w:t>
            </w:r>
          </w:p>
          <w:p w:rsidR="00942F93" w:rsidRDefault="00942F93" w:rsidP="004550E1">
            <w:r>
              <w:t>Арендная плата за земельные участки</w:t>
            </w:r>
          </w:p>
        </w:tc>
        <w:tc>
          <w:tcPr>
            <w:tcW w:w="2088" w:type="dxa"/>
          </w:tcPr>
          <w:p w:rsidR="00942F93" w:rsidRDefault="00942F93" w:rsidP="004550E1"/>
          <w:p w:rsidR="00942F93" w:rsidRDefault="00942F93" w:rsidP="004550E1"/>
          <w:p w:rsidR="00942F93" w:rsidRDefault="00942F93" w:rsidP="004550E1">
            <w:r>
              <w:t>0,8</w:t>
            </w:r>
          </w:p>
        </w:tc>
        <w:tc>
          <w:tcPr>
            <w:tcW w:w="1980" w:type="dxa"/>
          </w:tcPr>
          <w:p w:rsidR="00942F93" w:rsidRDefault="00942F93" w:rsidP="004550E1"/>
          <w:p w:rsidR="00942F93" w:rsidRDefault="00942F93" w:rsidP="004550E1"/>
          <w:p w:rsidR="00942F93" w:rsidRDefault="00942F93" w:rsidP="004550E1">
            <w:r>
              <w:t>71,7</w:t>
            </w:r>
          </w:p>
        </w:tc>
        <w:tc>
          <w:tcPr>
            <w:tcW w:w="2160" w:type="dxa"/>
          </w:tcPr>
          <w:p w:rsidR="00942F93" w:rsidRDefault="00942F93" w:rsidP="004550E1"/>
          <w:p w:rsidR="00942F93" w:rsidRDefault="00942F93" w:rsidP="004550E1"/>
          <w:p w:rsidR="00942F93" w:rsidRDefault="00942F93" w:rsidP="004550E1">
            <w:r>
              <w:t>191,8</w:t>
            </w:r>
          </w:p>
        </w:tc>
      </w:tr>
      <w:tr w:rsidR="00942F93">
        <w:trPr>
          <w:trHeight w:val="750"/>
        </w:trPr>
        <w:tc>
          <w:tcPr>
            <w:tcW w:w="900" w:type="dxa"/>
            <w:vMerge/>
          </w:tcPr>
          <w:p w:rsidR="00942F93" w:rsidRDefault="00942F93" w:rsidP="004550E1"/>
        </w:tc>
        <w:tc>
          <w:tcPr>
            <w:tcW w:w="2772" w:type="dxa"/>
          </w:tcPr>
          <w:p w:rsidR="00942F93" w:rsidRDefault="00942F93" w:rsidP="004550E1">
            <w:r>
              <w:t>Прочие неналоговые доходы</w:t>
            </w:r>
          </w:p>
        </w:tc>
        <w:tc>
          <w:tcPr>
            <w:tcW w:w="2088" w:type="dxa"/>
          </w:tcPr>
          <w:p w:rsidR="00942F93" w:rsidRDefault="00942F93" w:rsidP="004550E1"/>
          <w:p w:rsidR="00942F93" w:rsidRDefault="00942F93" w:rsidP="004550E1">
            <w:r>
              <w:t>3,6</w:t>
            </w:r>
          </w:p>
        </w:tc>
        <w:tc>
          <w:tcPr>
            <w:tcW w:w="1980" w:type="dxa"/>
          </w:tcPr>
          <w:p w:rsidR="00942F93" w:rsidRDefault="00942F93" w:rsidP="004550E1"/>
          <w:p w:rsidR="00942F93" w:rsidRDefault="00942F93" w:rsidP="004550E1">
            <w:r>
              <w:t>3,0</w:t>
            </w:r>
          </w:p>
        </w:tc>
        <w:tc>
          <w:tcPr>
            <w:tcW w:w="2160" w:type="dxa"/>
          </w:tcPr>
          <w:p w:rsidR="00942F93" w:rsidRDefault="00942F93" w:rsidP="004550E1"/>
          <w:p w:rsidR="00942F93" w:rsidRDefault="00942F93" w:rsidP="004550E1">
            <w:r>
              <w:t>3,0</w:t>
            </w:r>
          </w:p>
        </w:tc>
      </w:tr>
      <w:tr w:rsidR="00942F93">
        <w:trPr>
          <w:trHeight w:val="1076"/>
        </w:trPr>
        <w:tc>
          <w:tcPr>
            <w:tcW w:w="900" w:type="dxa"/>
          </w:tcPr>
          <w:p w:rsidR="00942F93" w:rsidRDefault="00942F93" w:rsidP="004550E1">
            <w:r>
              <w:t>9</w:t>
            </w:r>
          </w:p>
          <w:p w:rsidR="00942F93" w:rsidRDefault="00942F93" w:rsidP="004550E1"/>
          <w:p w:rsidR="00942F93" w:rsidRDefault="00942F93" w:rsidP="004550E1"/>
          <w:p w:rsidR="00942F93" w:rsidRDefault="00942F93" w:rsidP="004550E1"/>
        </w:tc>
        <w:tc>
          <w:tcPr>
            <w:tcW w:w="2772" w:type="dxa"/>
          </w:tcPr>
          <w:p w:rsidR="00942F93" w:rsidRDefault="00942F93" w:rsidP="004550E1">
            <w:r>
              <w:t>Доходы от продажи земельных участков, нах-ся в муниципальной собственности</w:t>
            </w:r>
          </w:p>
        </w:tc>
        <w:tc>
          <w:tcPr>
            <w:tcW w:w="2088" w:type="dxa"/>
          </w:tcPr>
          <w:p w:rsidR="00942F93" w:rsidRDefault="00942F93" w:rsidP="004550E1"/>
          <w:p w:rsidR="00942F93" w:rsidRDefault="00942F93" w:rsidP="004550E1">
            <w:r>
              <w:t>0,0</w:t>
            </w:r>
          </w:p>
          <w:p w:rsidR="00942F93" w:rsidRDefault="00942F93" w:rsidP="004550E1"/>
        </w:tc>
        <w:tc>
          <w:tcPr>
            <w:tcW w:w="1980" w:type="dxa"/>
          </w:tcPr>
          <w:p w:rsidR="00942F93" w:rsidRDefault="00942F93" w:rsidP="004550E1"/>
          <w:p w:rsidR="00942F93" w:rsidRDefault="00942F93" w:rsidP="004550E1">
            <w:r>
              <w:t>0,0</w:t>
            </w:r>
          </w:p>
          <w:p w:rsidR="00942F93" w:rsidRDefault="00942F93" w:rsidP="004550E1"/>
        </w:tc>
        <w:tc>
          <w:tcPr>
            <w:tcW w:w="2160" w:type="dxa"/>
          </w:tcPr>
          <w:p w:rsidR="00942F93" w:rsidRDefault="00942F93" w:rsidP="004550E1"/>
          <w:p w:rsidR="00942F93" w:rsidRDefault="00942F93" w:rsidP="004550E1">
            <w:r>
              <w:t>244,8</w:t>
            </w:r>
          </w:p>
        </w:tc>
      </w:tr>
      <w:tr w:rsidR="00942F93">
        <w:trPr>
          <w:trHeight w:val="1180"/>
        </w:trPr>
        <w:tc>
          <w:tcPr>
            <w:tcW w:w="900" w:type="dxa"/>
          </w:tcPr>
          <w:p w:rsidR="00942F93" w:rsidRDefault="00942F93" w:rsidP="004550E1"/>
          <w:p w:rsidR="00942F93" w:rsidRDefault="00942F93" w:rsidP="004550E1">
            <w:r>
              <w:t>10</w:t>
            </w:r>
          </w:p>
        </w:tc>
        <w:tc>
          <w:tcPr>
            <w:tcW w:w="2772" w:type="dxa"/>
          </w:tcPr>
          <w:p w:rsidR="00942F93" w:rsidRDefault="00942F93" w:rsidP="004550E1">
            <w:r>
              <w:t>Безвозмездные поступления из др бюджетов бюдж сист РФ</w:t>
            </w:r>
          </w:p>
        </w:tc>
        <w:tc>
          <w:tcPr>
            <w:tcW w:w="2088" w:type="dxa"/>
          </w:tcPr>
          <w:p w:rsidR="00942F93" w:rsidRDefault="00942F93" w:rsidP="004550E1"/>
          <w:p w:rsidR="00942F93" w:rsidRDefault="00942F93" w:rsidP="004550E1">
            <w:r>
              <w:t>4143,6</w:t>
            </w:r>
          </w:p>
        </w:tc>
        <w:tc>
          <w:tcPr>
            <w:tcW w:w="1980" w:type="dxa"/>
          </w:tcPr>
          <w:p w:rsidR="00942F93" w:rsidRDefault="00942F93" w:rsidP="004550E1"/>
          <w:p w:rsidR="00942F93" w:rsidRDefault="00942F93" w:rsidP="004550E1">
            <w:r>
              <w:t>5177,3</w:t>
            </w:r>
          </w:p>
        </w:tc>
        <w:tc>
          <w:tcPr>
            <w:tcW w:w="2160" w:type="dxa"/>
          </w:tcPr>
          <w:p w:rsidR="00942F93" w:rsidRDefault="00942F93" w:rsidP="004550E1"/>
          <w:p w:rsidR="00942F93" w:rsidRDefault="00942F93" w:rsidP="004550E1">
            <w:r>
              <w:t>4444,4</w:t>
            </w:r>
          </w:p>
        </w:tc>
      </w:tr>
    </w:tbl>
    <w:p w:rsidR="00942F93" w:rsidRDefault="00942F93" w:rsidP="00C575EB">
      <w:r w:rsidRPr="00FA664F">
        <w:rPr>
          <w:b/>
          <w:bCs/>
        </w:rPr>
        <w:t xml:space="preserve">за </w:t>
      </w:r>
      <w:r>
        <w:rPr>
          <w:b/>
          <w:bCs/>
        </w:rPr>
        <w:t>11</w:t>
      </w:r>
      <w:r w:rsidRPr="00FA664F">
        <w:rPr>
          <w:b/>
          <w:bCs/>
        </w:rPr>
        <w:t xml:space="preserve"> месяцев 201</w:t>
      </w:r>
      <w:r>
        <w:rPr>
          <w:b/>
          <w:bCs/>
        </w:rPr>
        <w:t xml:space="preserve">4 </w:t>
      </w:r>
      <w:r w:rsidRPr="00FA664F">
        <w:rPr>
          <w:b/>
          <w:bCs/>
        </w:rPr>
        <w:t>года</w:t>
      </w:r>
      <w:r>
        <w:t xml:space="preserve"> составляло 5777,2 тыс. рублей, из них финансовая помощь из</w:t>
      </w:r>
    </w:p>
    <w:p w:rsidR="00942F93" w:rsidRDefault="00942F93" w:rsidP="00C575EB">
      <w:r>
        <w:t>бюджетов других уровней поступила в сумме 4143,6 тыс. рублей, поступление собственных доходов – 1633,8 тыс. рублей</w:t>
      </w:r>
    </w:p>
    <w:p w:rsidR="00942F93" w:rsidRDefault="00942F93" w:rsidP="00C575EB">
      <w:r w:rsidRPr="00FA664F">
        <w:rPr>
          <w:b/>
          <w:bCs/>
        </w:rPr>
        <w:t xml:space="preserve">за </w:t>
      </w:r>
      <w:r>
        <w:rPr>
          <w:b/>
          <w:bCs/>
        </w:rPr>
        <w:t>11</w:t>
      </w:r>
      <w:r w:rsidRPr="00FA664F">
        <w:rPr>
          <w:b/>
          <w:bCs/>
        </w:rPr>
        <w:t xml:space="preserve"> месяцев 201</w:t>
      </w:r>
      <w:r>
        <w:rPr>
          <w:b/>
          <w:bCs/>
        </w:rPr>
        <w:t>5</w:t>
      </w:r>
      <w:r w:rsidRPr="00FA664F">
        <w:rPr>
          <w:b/>
          <w:bCs/>
        </w:rPr>
        <w:t xml:space="preserve"> года</w:t>
      </w:r>
      <w:r>
        <w:t xml:space="preserve"> составляло 6709,2 тыс. рублей, из них финансовая помощь из бюджетов других уровней поступила в сумме 5177,3 тыс. рублей, поступление собственных доходов – 1531,8 тыс. рублей, то есть поступлений всего в 2015 году к 2014 году составило 116 %.</w:t>
      </w:r>
    </w:p>
    <w:p w:rsidR="00942F93" w:rsidRDefault="00942F93" w:rsidP="00C575EB">
      <w:r w:rsidRPr="00FA664F">
        <w:rPr>
          <w:b/>
          <w:bCs/>
        </w:rPr>
        <w:t xml:space="preserve">за </w:t>
      </w:r>
      <w:r>
        <w:rPr>
          <w:b/>
          <w:bCs/>
        </w:rPr>
        <w:t>11</w:t>
      </w:r>
      <w:r w:rsidRPr="00FA664F">
        <w:rPr>
          <w:b/>
          <w:bCs/>
        </w:rPr>
        <w:t xml:space="preserve"> месяцев 201</w:t>
      </w:r>
      <w:r>
        <w:rPr>
          <w:b/>
          <w:bCs/>
        </w:rPr>
        <w:t xml:space="preserve">6 </w:t>
      </w:r>
      <w:r w:rsidRPr="00FA664F">
        <w:rPr>
          <w:b/>
          <w:bCs/>
        </w:rPr>
        <w:t>года</w:t>
      </w:r>
      <w:r>
        <w:t xml:space="preserve"> составляло 7315,2 тыс. рублей, из них финансовая помощь из бюджетов других уровней поступила в сумме 4444,4 тыс. рублей, поступление собственных доходов – 2870,8 тыс. рублей, то есть рост  поступлений всего в 2016 году к 2015 году составило 109 %.</w:t>
      </w:r>
    </w:p>
    <w:p w:rsidR="00942F93" w:rsidRDefault="00942F93" w:rsidP="00C575EB">
      <w:r>
        <w:t xml:space="preserve">      Из общей суммы собственных доходов налоговых платежей поступило в бюджет МО «Улейское» </w:t>
      </w:r>
      <w:r w:rsidRPr="00E36866">
        <w:rPr>
          <w:b/>
          <w:bCs/>
        </w:rPr>
        <w:t xml:space="preserve">за </w:t>
      </w:r>
      <w:r>
        <w:rPr>
          <w:b/>
          <w:bCs/>
        </w:rPr>
        <w:t>11</w:t>
      </w:r>
      <w:r w:rsidRPr="00E36866">
        <w:rPr>
          <w:b/>
          <w:bCs/>
        </w:rPr>
        <w:t xml:space="preserve"> месяцев 201</w:t>
      </w:r>
      <w:r>
        <w:rPr>
          <w:b/>
          <w:bCs/>
        </w:rPr>
        <w:t>6</w:t>
      </w:r>
      <w:r>
        <w:t xml:space="preserve"> года </w:t>
      </w:r>
      <w:r w:rsidRPr="000E1409">
        <w:rPr>
          <w:b/>
          <w:bCs/>
        </w:rPr>
        <w:t>2431,9</w:t>
      </w:r>
      <w:r>
        <w:t xml:space="preserve"> тыс. рублей, </w:t>
      </w:r>
      <w:r w:rsidRPr="00E36866">
        <w:rPr>
          <w:b/>
          <w:bCs/>
        </w:rPr>
        <w:t xml:space="preserve">за </w:t>
      </w:r>
      <w:r>
        <w:rPr>
          <w:b/>
          <w:bCs/>
        </w:rPr>
        <w:t>11</w:t>
      </w:r>
      <w:r w:rsidRPr="00E36866">
        <w:rPr>
          <w:b/>
          <w:bCs/>
        </w:rPr>
        <w:t xml:space="preserve"> месяцев 201</w:t>
      </w:r>
      <w:r>
        <w:rPr>
          <w:b/>
          <w:bCs/>
        </w:rPr>
        <w:t>5</w:t>
      </w:r>
      <w:r w:rsidRPr="00E36866">
        <w:rPr>
          <w:b/>
          <w:bCs/>
        </w:rPr>
        <w:t xml:space="preserve"> года</w:t>
      </w:r>
      <w:r>
        <w:t xml:space="preserve"> 1457,1, за </w:t>
      </w:r>
      <w:r>
        <w:rPr>
          <w:b/>
          <w:bCs/>
        </w:rPr>
        <w:t>11</w:t>
      </w:r>
      <w:r w:rsidRPr="00E36866">
        <w:rPr>
          <w:b/>
          <w:bCs/>
        </w:rPr>
        <w:t xml:space="preserve"> месяцев 201</w:t>
      </w:r>
      <w:r>
        <w:rPr>
          <w:b/>
          <w:bCs/>
        </w:rPr>
        <w:t>4</w:t>
      </w:r>
      <w:r w:rsidRPr="00E36866">
        <w:rPr>
          <w:b/>
          <w:bCs/>
        </w:rPr>
        <w:t xml:space="preserve"> года</w:t>
      </w:r>
      <w:r>
        <w:t xml:space="preserve"> 1629,4 тыс. рублей, рост в 2016 году составил 166,9% за счет поступлений налогов на товары (работы, услуги), реализуемых на территории Российской Федерации  (акцизы) на 16,7% больше планового назначения, увеличение земельного налога на 297,2% за счет уплаты земельного налога МБОУ «Улейская СОШ» за 2014 и 2015 года.</w:t>
      </w:r>
    </w:p>
    <w:p w:rsidR="00942F93" w:rsidRDefault="00942F93" w:rsidP="00C575EB">
      <w:r>
        <w:t xml:space="preserve">     Доходы от имущества, находящегося в муниципальной собственности за 11 месяцев 2016 года составили 439,6 тыс. рублей или 76,9% от годового назначения, за 11 месяцев 2015 года – 74,7 тыс. рублей, увеличилось в 5,88 раза за счет оформления в муниципальную собственность земельных участков и продажи земельных участков.</w:t>
      </w:r>
    </w:p>
    <w:p w:rsidR="00942F93" w:rsidRDefault="00942F93" w:rsidP="00C575EB">
      <w:r>
        <w:t xml:space="preserve">      Поступление собственных доходов за отчетный период </w:t>
      </w:r>
      <w:r w:rsidRPr="00FA664F">
        <w:rPr>
          <w:b/>
          <w:bCs/>
        </w:rPr>
        <w:t>по видам налогов</w:t>
      </w:r>
      <w:r>
        <w:t xml:space="preserve"> составляет: </w:t>
      </w:r>
    </w:p>
    <w:p w:rsidR="00942F93" w:rsidRDefault="00942F93" w:rsidP="00C575EB">
      <w:r>
        <w:t xml:space="preserve">      </w:t>
      </w:r>
      <w:r w:rsidRPr="00FA664F">
        <w:rPr>
          <w:b/>
          <w:bCs/>
        </w:rPr>
        <w:t>Платежи по налогу на доходы с физических лиц</w:t>
      </w:r>
      <w:r>
        <w:t xml:space="preserve"> поступили на сумму  292,3 тыс. руб. или на 95,8% от годового назначения. За 11 месяцев 2015 года 222,2 тыс. рублей, за 11 месяцев 2014 года 237,8 тыс. руб. </w:t>
      </w:r>
    </w:p>
    <w:p w:rsidR="00942F93" w:rsidRDefault="00942F93" w:rsidP="00C575EB">
      <w:r>
        <w:t xml:space="preserve">      </w:t>
      </w:r>
      <w:r w:rsidRPr="00FA664F">
        <w:rPr>
          <w:b/>
          <w:bCs/>
        </w:rPr>
        <w:t>Платежи по налогу на товары (работы, услуги), реализуемые на территории Российской Федерации (акцизы)</w:t>
      </w:r>
      <w:r>
        <w:t>, поступили на сумму 1427,1 тыс. рублей или 116,8 % от годового назначения. За аналогичный период 2015 года 961,6 тыс. рублей,</w:t>
      </w:r>
    </w:p>
    <w:p w:rsidR="00942F93" w:rsidRDefault="00942F93" w:rsidP="00C575EB">
      <w:r>
        <w:t>рост – 148,4 %.</w:t>
      </w:r>
    </w:p>
    <w:p w:rsidR="00942F93" w:rsidRDefault="00942F93" w:rsidP="00C575EB">
      <w:r>
        <w:t xml:space="preserve">      </w:t>
      </w:r>
      <w:r w:rsidRPr="00FA664F">
        <w:rPr>
          <w:b/>
          <w:bCs/>
        </w:rPr>
        <w:t>Платежи по земельному налогу</w:t>
      </w:r>
      <w:r>
        <w:t xml:space="preserve"> поступили на сумму 563,8 тыс. рублей или 98 % от плана. За 11 месяцев 2015 года 189,7 тыс. рублей, за 11месяцев 2014 года 485,7 тыс. руб., увеличение поступлений по земельному налогу в текущем году объясняется поступлением земельного налога за 2014-2015 от МБОУ «Улейская СОШ».</w:t>
      </w:r>
    </w:p>
    <w:p w:rsidR="00942F93" w:rsidRDefault="00942F93" w:rsidP="00C575EB">
      <w:r>
        <w:t xml:space="preserve">      </w:t>
      </w:r>
      <w:r w:rsidRPr="00FA664F">
        <w:rPr>
          <w:b/>
          <w:bCs/>
        </w:rPr>
        <w:t>Платежи по единому сельхозналогу</w:t>
      </w:r>
      <w:r>
        <w:t xml:space="preserve"> поступили на сумму 147,2 тыс. рублей или 100 % от плана, за аналогичные периоды 2015 года – 82,7 тыс. рублей, за 2014 год – 80,1 тыс. рублей.</w:t>
      </w:r>
    </w:p>
    <w:p w:rsidR="00942F93" w:rsidRDefault="00942F93" w:rsidP="00C575EB">
      <w:r>
        <w:t xml:space="preserve">     </w:t>
      </w:r>
      <w:r w:rsidRPr="00E36866">
        <w:rPr>
          <w:b/>
          <w:bCs/>
        </w:rPr>
        <w:t>Финансовая помощь</w:t>
      </w:r>
      <w:r>
        <w:t xml:space="preserve"> из бюджетов других уровней состояла из:</w:t>
      </w:r>
    </w:p>
    <w:p w:rsidR="00942F93" w:rsidRDefault="00942F93" w:rsidP="00C575EB">
      <w:r>
        <w:t xml:space="preserve">- </w:t>
      </w:r>
      <w:r w:rsidRPr="00E36866">
        <w:rPr>
          <w:b/>
          <w:bCs/>
        </w:rPr>
        <w:t>дотации бюджетам поселений на выравнивание бюджетной обеспеченности</w:t>
      </w:r>
      <w:r>
        <w:t xml:space="preserve"> – 2195,2 тыс. рублей, в т.ч. из районного бюджета – 745,0 тыс.рублей или 100% от плана; </w:t>
      </w:r>
    </w:p>
    <w:p w:rsidR="00942F93" w:rsidRDefault="00942F93" w:rsidP="00C575EB">
      <w:r>
        <w:t xml:space="preserve">- </w:t>
      </w:r>
      <w:r w:rsidRPr="00E36866">
        <w:rPr>
          <w:b/>
          <w:bCs/>
        </w:rPr>
        <w:t>прочие субсидии бюджетам поселений</w:t>
      </w:r>
      <w:r>
        <w:t xml:space="preserve"> – 2642,5 тыс. рублей или 94,8% от плана, в том числе</w:t>
      </w:r>
      <w:r w:rsidRPr="00A00BE5">
        <w:t xml:space="preserve"> </w:t>
      </w:r>
      <w:r>
        <w:t xml:space="preserve">субсидия на выравнивание бюджетной обеспеченности поселений Иркутской области по реализации  ими отдельных расходных обязательств    -1959,8 тыс. рублей или 93,1% от плана; субсидия на реализацию мероприятий перечня проектов народных инициатив-282,6 тыс. рублей или 100% от плана; субсидия за эффективность – 400,0 тыс. рублей; </w:t>
      </w:r>
    </w:p>
    <w:p w:rsidR="00942F93" w:rsidRDefault="00942F93" w:rsidP="00C575EB">
      <w:r>
        <w:t>-</w:t>
      </w:r>
      <w:r w:rsidRPr="00792C79">
        <w:rPr>
          <w:b/>
          <w:bCs/>
        </w:rPr>
        <w:t>субсидия на поддержку местных инициатив граждан, проживающих в сельской местности</w:t>
      </w:r>
      <w:r>
        <w:t xml:space="preserve"> – 270,0 тыс. рублей.</w:t>
      </w:r>
    </w:p>
    <w:p w:rsidR="00942F93" w:rsidRDefault="00942F93" w:rsidP="00C575EB">
      <w:r>
        <w:t xml:space="preserve">- </w:t>
      </w:r>
      <w:r w:rsidRPr="00E36866">
        <w:rPr>
          <w:b/>
          <w:bCs/>
        </w:rPr>
        <w:t>субвенции бюджетам поселений на осуществление первичного воинского учета</w:t>
      </w:r>
      <w:r>
        <w:t xml:space="preserve"> – 69,8 тыс. рублей;</w:t>
      </w:r>
    </w:p>
    <w:p w:rsidR="00942F93" w:rsidRDefault="00942F93" w:rsidP="00C575EB">
      <w:r>
        <w:t xml:space="preserve">- </w:t>
      </w:r>
      <w:r w:rsidRPr="00E36866">
        <w:rPr>
          <w:b/>
          <w:bCs/>
        </w:rPr>
        <w:t>субвенции бюджетам поселений  на выполнение передаваемых полномочий субъектов Российской Федерации</w:t>
      </w:r>
      <w:r>
        <w:t xml:space="preserve"> – 33,0 тыс. рубле;</w:t>
      </w:r>
    </w:p>
    <w:p w:rsidR="00942F93" w:rsidRDefault="00942F93" w:rsidP="00C575EB">
      <w:r>
        <w:t xml:space="preserve">- </w:t>
      </w:r>
      <w:r w:rsidRPr="00E36866">
        <w:rPr>
          <w:b/>
          <w:bCs/>
        </w:rPr>
        <w:t xml:space="preserve">межбюджетные трансферты </w:t>
      </w:r>
      <w:r>
        <w:rPr>
          <w:b/>
          <w:bCs/>
        </w:rPr>
        <w:t>в</w:t>
      </w:r>
      <w:r w:rsidRPr="00E36866">
        <w:rPr>
          <w:b/>
          <w:bCs/>
        </w:rPr>
        <w:t xml:space="preserve"> бюджет</w:t>
      </w:r>
      <w:r>
        <w:rPr>
          <w:b/>
          <w:bCs/>
        </w:rPr>
        <w:t xml:space="preserve"> МО «Осинский</w:t>
      </w:r>
      <w:r w:rsidRPr="00E36866">
        <w:rPr>
          <w:b/>
          <w:bCs/>
        </w:rPr>
        <w:t xml:space="preserve"> район</w:t>
      </w:r>
      <w:r>
        <w:rPr>
          <w:b/>
          <w:bCs/>
        </w:rPr>
        <w:t xml:space="preserve">» </w:t>
      </w:r>
      <w:r>
        <w:t xml:space="preserve"> – 5,0 тыс. рублей.</w:t>
      </w:r>
    </w:p>
    <w:p w:rsidR="00942F93" w:rsidRDefault="00942F93" w:rsidP="005E1F59">
      <w:pPr>
        <w:jc w:val="center"/>
        <w:rPr>
          <w:b/>
          <w:bCs/>
        </w:rPr>
      </w:pPr>
      <w:r>
        <w:rPr>
          <w:b/>
          <w:bCs/>
        </w:rPr>
        <w:t>Расходы бюджета МО «Улейское»</w:t>
      </w:r>
    </w:p>
    <w:p w:rsidR="00942F93" w:rsidRDefault="00942F93" w:rsidP="00C575EB">
      <w:r>
        <w:t xml:space="preserve">        Основными направлениями бюджетной политики в сфере управления расходами являются механизмы бюджетирования, ориентированного на результат:</w:t>
      </w:r>
    </w:p>
    <w:p w:rsidR="00942F93" w:rsidRDefault="00942F93" w:rsidP="00C575EB">
      <w:pPr>
        <w:numPr>
          <w:ilvl w:val="0"/>
          <w:numId w:val="2"/>
        </w:numPr>
      </w:pPr>
      <w:r>
        <w:t xml:space="preserve"> Решения об установлении новых расходных обязательств должны приниматься только в пределах имеющихся для их реализации финансовых ресурсов в рамках установленных бюджетным законодательством ограничений.</w:t>
      </w:r>
    </w:p>
    <w:p w:rsidR="00942F93" w:rsidRDefault="00942F93" w:rsidP="00C575EB">
      <w:pPr>
        <w:numPr>
          <w:ilvl w:val="0"/>
          <w:numId w:val="2"/>
        </w:numPr>
      </w:pPr>
      <w:r>
        <w:t>Развитие внутреннего ведомственного контроля за получателями бюджетных средств со стороны главных распорядителей и распорядителей бюджетных средств, в т.ч. создание механизмов контроля за исполнением муниципальных заданий.</w:t>
      </w:r>
    </w:p>
    <w:p w:rsidR="00942F93" w:rsidRDefault="00942F93" w:rsidP="00C575EB">
      <w:pPr>
        <w:ind w:left="480"/>
      </w:pPr>
      <w:r>
        <w:t>Расходы бюджета МО «Улейское» за 11 месяцев 2016 года составили 7833,6 тыс. руб. или 93,1% от планового объема расходов .</w:t>
      </w:r>
    </w:p>
    <w:p w:rsidR="00942F93" w:rsidRDefault="00942F93" w:rsidP="003B3C9E">
      <w:pPr>
        <w:ind w:left="480"/>
      </w:pPr>
      <w:r>
        <w:t>Увеличения численности работников администрации и их заработной платы в 2015-2016 годах не производилось. Средства дорожного фонда и Народных инициатив используются по назначению.</w:t>
      </w:r>
    </w:p>
    <w:p w:rsidR="00942F93" w:rsidRDefault="00942F93" w:rsidP="004E5950">
      <w:pPr>
        <w:jc w:val="center"/>
        <w:rPr>
          <w:b/>
          <w:bCs/>
        </w:rPr>
      </w:pPr>
      <w:r>
        <w:rPr>
          <w:b/>
          <w:bCs/>
        </w:rPr>
        <w:t>Межбюджетные отношения</w:t>
      </w:r>
    </w:p>
    <w:p w:rsidR="00942F93" w:rsidRDefault="00942F93" w:rsidP="00C575EB">
      <w:r>
        <w:t xml:space="preserve">          Основными направлениями бюджетной политики в сфере управления межбюджетными отношениями  МО «Улейское» должны стать:</w:t>
      </w:r>
    </w:p>
    <w:p w:rsidR="00942F93" w:rsidRDefault="00942F93" w:rsidP="00C575EB">
      <w:pPr>
        <w:numPr>
          <w:ilvl w:val="0"/>
          <w:numId w:val="4"/>
        </w:numPr>
      </w:pPr>
      <w:r>
        <w:t>Последовательная реализация принципа  взаимных обязательств, участвующих в межбюджетных отношениях органов местного самоуправления при осуществлении  инвестиционных и социальных расходов, в том числе на условиях софинансирования.</w:t>
      </w:r>
    </w:p>
    <w:p w:rsidR="00942F93" w:rsidRPr="003B3C9E" w:rsidRDefault="00942F93" w:rsidP="005E1F59">
      <w:pPr>
        <w:numPr>
          <w:ilvl w:val="0"/>
          <w:numId w:val="4"/>
        </w:numPr>
      </w:pPr>
      <w:r>
        <w:t xml:space="preserve"> Внедрение передовых принципов организации бюджетного процесса и технологий управления финансами в МО «Улейское».</w:t>
      </w:r>
    </w:p>
    <w:p w:rsidR="00942F93" w:rsidRDefault="00942F93" w:rsidP="00E545C6">
      <w:pPr>
        <w:jc w:val="center"/>
        <w:rPr>
          <w:b/>
          <w:bCs/>
        </w:rPr>
      </w:pPr>
    </w:p>
    <w:p w:rsidR="00942F93" w:rsidRDefault="00942F93" w:rsidP="00E545C6">
      <w:pPr>
        <w:jc w:val="center"/>
        <w:rPr>
          <w:b/>
          <w:bCs/>
        </w:rPr>
      </w:pPr>
    </w:p>
    <w:p w:rsidR="00942F93" w:rsidRPr="0064548B" w:rsidRDefault="00942F93" w:rsidP="00E545C6">
      <w:pPr>
        <w:jc w:val="center"/>
        <w:rPr>
          <w:b/>
          <w:bCs/>
        </w:rPr>
      </w:pPr>
      <w:r w:rsidRPr="0064548B">
        <w:rPr>
          <w:b/>
          <w:bCs/>
        </w:rPr>
        <w:t>Центр занятости</w:t>
      </w:r>
    </w:p>
    <w:p w:rsidR="00942F93" w:rsidRDefault="00942F93" w:rsidP="0049163E">
      <w:pPr>
        <w:jc w:val="both"/>
      </w:pPr>
      <w:r>
        <w:rPr>
          <w:sz w:val="28"/>
          <w:szCs w:val="28"/>
        </w:rPr>
        <w:t xml:space="preserve">    </w:t>
      </w:r>
      <w:r w:rsidRPr="0028697B">
        <w:rPr>
          <w:sz w:val="28"/>
          <w:szCs w:val="28"/>
        </w:rPr>
        <w:t xml:space="preserve">  </w:t>
      </w:r>
      <w:r>
        <w:t>В течение 2016</w:t>
      </w:r>
      <w:r w:rsidRPr="00E83334">
        <w:t xml:space="preserve"> года в ОГКУ ЦЗН Осинского района из МО «Улейское» обратилось </w:t>
      </w:r>
      <w:r>
        <w:t xml:space="preserve">27 </w:t>
      </w:r>
      <w:r w:rsidRPr="00E83334">
        <w:t>человек</w:t>
      </w:r>
      <w:r>
        <w:t>.</w:t>
      </w:r>
      <w:r w:rsidRPr="00E83334">
        <w:t xml:space="preserve">     </w:t>
      </w:r>
    </w:p>
    <w:tbl>
      <w:tblPr>
        <w:tblW w:w="103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620"/>
        <w:gridCol w:w="1800"/>
      </w:tblGrid>
      <w:tr w:rsidR="00942F93">
        <w:tc>
          <w:tcPr>
            <w:tcW w:w="6948" w:type="dxa"/>
          </w:tcPr>
          <w:p w:rsidR="00942F93" w:rsidRDefault="00942F93" w:rsidP="00DB07FF">
            <w:pPr>
              <w:jc w:val="both"/>
            </w:pPr>
          </w:p>
        </w:tc>
        <w:tc>
          <w:tcPr>
            <w:tcW w:w="1620" w:type="dxa"/>
          </w:tcPr>
          <w:p w:rsidR="00942F93" w:rsidRDefault="00942F93" w:rsidP="00DB07FF">
            <w:pPr>
              <w:ind w:left="-53" w:firstLine="53"/>
              <w:jc w:val="both"/>
            </w:pPr>
            <w:r>
              <w:t>2015</w:t>
            </w:r>
          </w:p>
        </w:tc>
        <w:tc>
          <w:tcPr>
            <w:tcW w:w="1800" w:type="dxa"/>
          </w:tcPr>
          <w:p w:rsidR="00942F93" w:rsidRDefault="00942F93" w:rsidP="00DB07FF">
            <w:pPr>
              <w:jc w:val="both"/>
            </w:pPr>
            <w:r>
              <w:t>2016</w:t>
            </w:r>
          </w:p>
        </w:tc>
      </w:tr>
      <w:tr w:rsidR="00942F93">
        <w:tc>
          <w:tcPr>
            <w:tcW w:w="6948" w:type="dxa"/>
          </w:tcPr>
          <w:p w:rsidR="00942F93" w:rsidRDefault="00942F93" w:rsidP="00DB07FF">
            <w:pPr>
              <w:jc w:val="both"/>
            </w:pPr>
            <w:r>
              <w:t>Всего обратилось в поиске работы</w:t>
            </w:r>
          </w:p>
        </w:tc>
        <w:tc>
          <w:tcPr>
            <w:tcW w:w="1620" w:type="dxa"/>
          </w:tcPr>
          <w:p w:rsidR="00942F93" w:rsidRDefault="00942F93" w:rsidP="00DB07FF">
            <w:pPr>
              <w:jc w:val="both"/>
            </w:pPr>
            <w:r>
              <w:t>7</w:t>
            </w:r>
          </w:p>
        </w:tc>
        <w:tc>
          <w:tcPr>
            <w:tcW w:w="1800" w:type="dxa"/>
          </w:tcPr>
          <w:p w:rsidR="00942F93" w:rsidRDefault="00942F93" w:rsidP="00DB07FF">
            <w:pPr>
              <w:jc w:val="both"/>
            </w:pPr>
            <w:r>
              <w:t>27</w:t>
            </w:r>
          </w:p>
        </w:tc>
      </w:tr>
      <w:tr w:rsidR="00942F93">
        <w:tc>
          <w:tcPr>
            <w:tcW w:w="6948" w:type="dxa"/>
          </w:tcPr>
          <w:p w:rsidR="00942F93" w:rsidRDefault="00942F93" w:rsidP="00DB07FF">
            <w:pPr>
              <w:jc w:val="both"/>
            </w:pPr>
            <w:r>
              <w:t>Всего трудоустроилось</w:t>
            </w:r>
          </w:p>
        </w:tc>
        <w:tc>
          <w:tcPr>
            <w:tcW w:w="1620" w:type="dxa"/>
          </w:tcPr>
          <w:p w:rsidR="00942F93" w:rsidRDefault="00942F93" w:rsidP="00DB07FF">
            <w:pPr>
              <w:jc w:val="both"/>
            </w:pPr>
            <w:r>
              <w:t>1</w:t>
            </w:r>
          </w:p>
        </w:tc>
        <w:tc>
          <w:tcPr>
            <w:tcW w:w="1800" w:type="dxa"/>
          </w:tcPr>
          <w:p w:rsidR="00942F93" w:rsidRDefault="00942F93" w:rsidP="00DB07FF">
            <w:pPr>
              <w:jc w:val="both"/>
            </w:pPr>
            <w:r>
              <w:t>16</w:t>
            </w:r>
          </w:p>
        </w:tc>
      </w:tr>
      <w:tr w:rsidR="00942F93">
        <w:tc>
          <w:tcPr>
            <w:tcW w:w="6948" w:type="dxa"/>
          </w:tcPr>
          <w:p w:rsidR="00942F93" w:rsidRDefault="00942F93" w:rsidP="00DB07FF">
            <w:pPr>
              <w:jc w:val="both"/>
            </w:pPr>
            <w:r>
              <w:t xml:space="preserve">       в т. ч. трудоустроились до признания:</w:t>
            </w:r>
          </w:p>
        </w:tc>
        <w:tc>
          <w:tcPr>
            <w:tcW w:w="1620" w:type="dxa"/>
          </w:tcPr>
          <w:p w:rsidR="00942F93" w:rsidRDefault="00942F93" w:rsidP="00DB07FF">
            <w:pPr>
              <w:jc w:val="both"/>
            </w:pPr>
            <w:r>
              <w:t>1</w:t>
            </w:r>
          </w:p>
        </w:tc>
        <w:tc>
          <w:tcPr>
            <w:tcW w:w="1800" w:type="dxa"/>
          </w:tcPr>
          <w:p w:rsidR="00942F93" w:rsidRDefault="00942F93" w:rsidP="00DB07FF">
            <w:pPr>
              <w:jc w:val="both"/>
            </w:pPr>
            <w:r>
              <w:t>0</w:t>
            </w:r>
          </w:p>
        </w:tc>
      </w:tr>
      <w:tr w:rsidR="00942F93">
        <w:tc>
          <w:tcPr>
            <w:tcW w:w="6948" w:type="dxa"/>
          </w:tcPr>
          <w:p w:rsidR="00942F93" w:rsidRDefault="00942F93" w:rsidP="00DB07FF">
            <w:pPr>
              <w:jc w:val="both"/>
            </w:pPr>
            <w:r>
              <w:t xml:space="preserve">       летняя занятость несовершеннолетних от 14 до 18 лет в свободное от учебы время</w:t>
            </w:r>
          </w:p>
        </w:tc>
        <w:tc>
          <w:tcPr>
            <w:tcW w:w="1620" w:type="dxa"/>
          </w:tcPr>
          <w:p w:rsidR="00942F93" w:rsidRDefault="00942F93" w:rsidP="00DB07FF">
            <w:pPr>
              <w:jc w:val="both"/>
            </w:pPr>
            <w:r>
              <w:t>0</w:t>
            </w:r>
          </w:p>
        </w:tc>
        <w:tc>
          <w:tcPr>
            <w:tcW w:w="1800" w:type="dxa"/>
          </w:tcPr>
          <w:p w:rsidR="00942F93" w:rsidRDefault="00942F93" w:rsidP="00DB07FF">
            <w:pPr>
              <w:jc w:val="both"/>
            </w:pPr>
            <w:r>
              <w:t>16</w:t>
            </w:r>
          </w:p>
        </w:tc>
      </w:tr>
      <w:tr w:rsidR="00942F93">
        <w:tc>
          <w:tcPr>
            <w:tcW w:w="6948" w:type="dxa"/>
          </w:tcPr>
          <w:p w:rsidR="00942F93" w:rsidRDefault="00942F93" w:rsidP="00DB07FF">
            <w:pPr>
              <w:jc w:val="both"/>
            </w:pPr>
            <w:r>
              <w:t xml:space="preserve">       на общественные работы</w:t>
            </w:r>
          </w:p>
        </w:tc>
        <w:tc>
          <w:tcPr>
            <w:tcW w:w="1620" w:type="dxa"/>
          </w:tcPr>
          <w:p w:rsidR="00942F93" w:rsidRDefault="00942F93" w:rsidP="00DB07FF">
            <w:pPr>
              <w:jc w:val="both"/>
            </w:pPr>
            <w:r>
              <w:t>0</w:t>
            </w:r>
          </w:p>
        </w:tc>
        <w:tc>
          <w:tcPr>
            <w:tcW w:w="1800" w:type="dxa"/>
          </w:tcPr>
          <w:p w:rsidR="00942F93" w:rsidRDefault="00942F93" w:rsidP="00DB07FF">
            <w:pPr>
              <w:jc w:val="both"/>
            </w:pPr>
            <w:r>
              <w:t>0</w:t>
            </w:r>
          </w:p>
        </w:tc>
      </w:tr>
      <w:tr w:rsidR="00942F93">
        <w:tc>
          <w:tcPr>
            <w:tcW w:w="6948" w:type="dxa"/>
          </w:tcPr>
          <w:p w:rsidR="00942F93" w:rsidRDefault="00942F93" w:rsidP="00DB07FF">
            <w:pPr>
              <w:jc w:val="both"/>
            </w:pPr>
            <w:r>
              <w:t xml:space="preserve">       на временные работы</w:t>
            </w:r>
          </w:p>
        </w:tc>
        <w:tc>
          <w:tcPr>
            <w:tcW w:w="1620" w:type="dxa"/>
          </w:tcPr>
          <w:p w:rsidR="00942F93" w:rsidRDefault="00942F93" w:rsidP="00DB07FF">
            <w:pPr>
              <w:jc w:val="both"/>
            </w:pPr>
            <w:r>
              <w:t>0</w:t>
            </w:r>
          </w:p>
        </w:tc>
        <w:tc>
          <w:tcPr>
            <w:tcW w:w="1800" w:type="dxa"/>
          </w:tcPr>
          <w:p w:rsidR="00942F93" w:rsidRDefault="00942F93" w:rsidP="00DB07FF">
            <w:pPr>
              <w:jc w:val="both"/>
            </w:pPr>
            <w:r>
              <w:t>0</w:t>
            </w:r>
          </w:p>
        </w:tc>
      </w:tr>
      <w:tr w:rsidR="00942F93">
        <w:tc>
          <w:tcPr>
            <w:tcW w:w="6948" w:type="dxa"/>
          </w:tcPr>
          <w:p w:rsidR="00942F93" w:rsidRDefault="00942F93" w:rsidP="00DB07FF">
            <w:pPr>
              <w:jc w:val="both"/>
            </w:pPr>
            <w:r>
              <w:t>Направлены на профобучение</w:t>
            </w:r>
          </w:p>
        </w:tc>
        <w:tc>
          <w:tcPr>
            <w:tcW w:w="1620" w:type="dxa"/>
          </w:tcPr>
          <w:p w:rsidR="00942F93" w:rsidRDefault="00942F93" w:rsidP="00DB07FF">
            <w:pPr>
              <w:jc w:val="both"/>
            </w:pPr>
            <w:r>
              <w:t>1</w:t>
            </w:r>
          </w:p>
        </w:tc>
        <w:tc>
          <w:tcPr>
            <w:tcW w:w="1800" w:type="dxa"/>
          </w:tcPr>
          <w:p w:rsidR="00942F93" w:rsidRDefault="00942F93" w:rsidP="00DB07FF">
            <w:pPr>
              <w:jc w:val="both"/>
            </w:pPr>
            <w:r>
              <w:t>0</w:t>
            </w:r>
          </w:p>
        </w:tc>
      </w:tr>
      <w:tr w:rsidR="00942F93">
        <w:tc>
          <w:tcPr>
            <w:tcW w:w="6948" w:type="dxa"/>
          </w:tcPr>
          <w:p w:rsidR="00942F93" w:rsidRDefault="00942F93" w:rsidP="00DB07FF">
            <w:pPr>
              <w:jc w:val="both"/>
            </w:pPr>
            <w:r>
              <w:t>Обратилось инвалидов в поиске работы</w:t>
            </w:r>
          </w:p>
        </w:tc>
        <w:tc>
          <w:tcPr>
            <w:tcW w:w="1620" w:type="dxa"/>
          </w:tcPr>
          <w:p w:rsidR="00942F93" w:rsidRDefault="00942F93" w:rsidP="00DB07FF">
            <w:pPr>
              <w:jc w:val="both"/>
            </w:pPr>
            <w:r>
              <w:t>0</w:t>
            </w:r>
          </w:p>
        </w:tc>
        <w:tc>
          <w:tcPr>
            <w:tcW w:w="1800" w:type="dxa"/>
          </w:tcPr>
          <w:p w:rsidR="00942F93" w:rsidRDefault="00942F93" w:rsidP="00DB07FF">
            <w:pPr>
              <w:jc w:val="both"/>
            </w:pPr>
            <w:r>
              <w:t>2</w:t>
            </w:r>
          </w:p>
        </w:tc>
      </w:tr>
      <w:tr w:rsidR="00942F93">
        <w:tc>
          <w:tcPr>
            <w:tcW w:w="6948" w:type="dxa"/>
          </w:tcPr>
          <w:p w:rsidR="00942F93" w:rsidRDefault="00942F93" w:rsidP="00DB07FF">
            <w:pPr>
              <w:jc w:val="both"/>
            </w:pPr>
            <w:r>
              <w:t>Признаны безработными и получали(ют) пособие</w:t>
            </w:r>
          </w:p>
        </w:tc>
        <w:tc>
          <w:tcPr>
            <w:tcW w:w="1620" w:type="dxa"/>
          </w:tcPr>
          <w:p w:rsidR="00942F93" w:rsidRDefault="00942F93" w:rsidP="00DB07FF">
            <w:pPr>
              <w:jc w:val="both"/>
            </w:pPr>
            <w:r>
              <w:t>6</w:t>
            </w:r>
          </w:p>
        </w:tc>
        <w:tc>
          <w:tcPr>
            <w:tcW w:w="1800" w:type="dxa"/>
          </w:tcPr>
          <w:p w:rsidR="00942F93" w:rsidRDefault="00942F93" w:rsidP="00DB07FF">
            <w:pPr>
              <w:jc w:val="both"/>
            </w:pPr>
            <w:r>
              <w:t>5</w:t>
            </w:r>
          </w:p>
        </w:tc>
      </w:tr>
      <w:tr w:rsidR="00942F93">
        <w:tc>
          <w:tcPr>
            <w:tcW w:w="6948" w:type="dxa"/>
          </w:tcPr>
          <w:p w:rsidR="00942F93" w:rsidRDefault="00942F93" w:rsidP="00DB07FF">
            <w:pPr>
              <w:jc w:val="both"/>
            </w:pPr>
            <w:r>
              <w:t xml:space="preserve">         в т. ч. в максимальном размере</w:t>
            </w:r>
          </w:p>
        </w:tc>
        <w:tc>
          <w:tcPr>
            <w:tcW w:w="1620" w:type="dxa"/>
          </w:tcPr>
          <w:p w:rsidR="00942F93" w:rsidRDefault="00942F93" w:rsidP="00DB07FF">
            <w:pPr>
              <w:jc w:val="both"/>
            </w:pPr>
            <w:r>
              <w:t>2</w:t>
            </w:r>
          </w:p>
        </w:tc>
        <w:tc>
          <w:tcPr>
            <w:tcW w:w="1800" w:type="dxa"/>
          </w:tcPr>
          <w:p w:rsidR="00942F93" w:rsidRDefault="00942F93" w:rsidP="00DB07FF">
            <w:pPr>
              <w:jc w:val="both"/>
            </w:pPr>
            <w:r>
              <w:t>0</w:t>
            </w:r>
          </w:p>
        </w:tc>
      </w:tr>
      <w:tr w:rsidR="00942F93">
        <w:tc>
          <w:tcPr>
            <w:tcW w:w="6948" w:type="dxa"/>
          </w:tcPr>
          <w:p w:rsidR="00942F93" w:rsidRDefault="00942F93" w:rsidP="00DB07FF">
            <w:pPr>
              <w:jc w:val="both"/>
            </w:pPr>
            <w:r>
              <w:t xml:space="preserve">         от максимального до минимального размера </w:t>
            </w:r>
          </w:p>
        </w:tc>
        <w:tc>
          <w:tcPr>
            <w:tcW w:w="1620" w:type="dxa"/>
          </w:tcPr>
          <w:p w:rsidR="00942F93" w:rsidRDefault="00942F93" w:rsidP="00DB07FF">
            <w:pPr>
              <w:jc w:val="both"/>
            </w:pPr>
            <w:r>
              <w:t>1</w:t>
            </w:r>
          </w:p>
        </w:tc>
        <w:tc>
          <w:tcPr>
            <w:tcW w:w="1800" w:type="dxa"/>
          </w:tcPr>
          <w:p w:rsidR="00942F93" w:rsidRDefault="00942F93" w:rsidP="00DB07FF">
            <w:pPr>
              <w:jc w:val="both"/>
            </w:pPr>
            <w:r>
              <w:t>0</w:t>
            </w:r>
          </w:p>
        </w:tc>
      </w:tr>
      <w:tr w:rsidR="00942F93">
        <w:tc>
          <w:tcPr>
            <w:tcW w:w="6948" w:type="dxa"/>
          </w:tcPr>
          <w:p w:rsidR="00942F93" w:rsidRDefault="00942F93" w:rsidP="00DB07FF">
            <w:pPr>
              <w:jc w:val="both"/>
            </w:pPr>
            <w:r>
              <w:t xml:space="preserve">         в минимальном размере</w:t>
            </w:r>
          </w:p>
        </w:tc>
        <w:tc>
          <w:tcPr>
            <w:tcW w:w="1620" w:type="dxa"/>
          </w:tcPr>
          <w:p w:rsidR="00942F93" w:rsidRDefault="00942F93" w:rsidP="00DB07FF">
            <w:pPr>
              <w:jc w:val="both"/>
            </w:pPr>
            <w:r>
              <w:t>3</w:t>
            </w:r>
          </w:p>
        </w:tc>
        <w:tc>
          <w:tcPr>
            <w:tcW w:w="1800" w:type="dxa"/>
          </w:tcPr>
          <w:p w:rsidR="00942F93" w:rsidRDefault="00942F93" w:rsidP="00DB07FF">
            <w:pPr>
              <w:jc w:val="both"/>
            </w:pPr>
            <w:r>
              <w:t>5</w:t>
            </w:r>
          </w:p>
        </w:tc>
      </w:tr>
    </w:tbl>
    <w:p w:rsidR="00942F93" w:rsidRDefault="00942F93" w:rsidP="0049163E">
      <w:pPr>
        <w:jc w:val="both"/>
      </w:pPr>
      <w:r>
        <w:t>На 31.12.2015 года состояли на учете 4 гражданина</w:t>
      </w:r>
    </w:p>
    <w:p w:rsidR="00942F93" w:rsidRDefault="00942F93" w:rsidP="0049163E">
      <w:pPr>
        <w:jc w:val="both"/>
      </w:pPr>
      <w:r>
        <w:t>На 01.12.2016 года состоят на учете 3 гражданина</w:t>
      </w:r>
    </w:p>
    <w:p w:rsidR="00942F93" w:rsidRPr="0064548B" w:rsidRDefault="00942F93" w:rsidP="00E545C6">
      <w:pPr>
        <w:jc w:val="both"/>
      </w:pPr>
      <w:r>
        <w:t>4 предприятия зарегистрированы в качестве работодателей в ОГКУ ЦЗН Осинского района. В МБОУ «Улейская СОШ» работает 1 инвалид на квотируемом рабочем месте.</w:t>
      </w:r>
    </w:p>
    <w:p w:rsidR="00942F93" w:rsidRPr="0064548B" w:rsidRDefault="00942F93" w:rsidP="008F2488">
      <w:pPr>
        <w:jc w:val="center"/>
        <w:rPr>
          <w:b/>
          <w:bCs/>
        </w:rPr>
      </w:pPr>
      <w:r w:rsidRPr="0064548B">
        <w:rPr>
          <w:b/>
          <w:bCs/>
        </w:rPr>
        <w:t>Здравоохранение.</w:t>
      </w:r>
    </w:p>
    <w:p w:rsidR="00942F93" w:rsidRDefault="00942F93" w:rsidP="00A22E6B">
      <w:pPr>
        <w:jc w:val="both"/>
      </w:pPr>
      <w:r>
        <w:t xml:space="preserve">Акушерство. Гинекология - Всего женщин 639, фертильного возраста 302. За 10 месяцев 2016 год встало на учет по поводу беременности 13 чел., из них с ранней явкой 7 (42 %). </w:t>
      </w:r>
    </w:p>
    <w:p w:rsidR="00942F93" w:rsidRDefault="00942F93" w:rsidP="00A22E6B">
      <w:pPr>
        <w:jc w:val="both"/>
      </w:pPr>
      <w:r>
        <w:t>За 2016 года рождаемость – 22 ребенка.</w:t>
      </w:r>
    </w:p>
    <w:p w:rsidR="00942F93" w:rsidRDefault="00942F93" w:rsidP="00A22E6B">
      <w:pPr>
        <w:jc w:val="both"/>
      </w:pPr>
      <w:r>
        <w:t>Заболеваемость ИППП:</w:t>
      </w:r>
    </w:p>
    <w:p w:rsidR="00942F93" w:rsidRDefault="00942F93" w:rsidP="00A22E6B">
      <w:pPr>
        <w:jc w:val="both"/>
      </w:pPr>
      <w:r>
        <w:t>На учете: Сифилис – 0, Гонорея – 0 чел.</w:t>
      </w:r>
    </w:p>
    <w:p w:rsidR="00942F93" w:rsidRDefault="00942F93" w:rsidP="00A22E6B">
      <w:pPr>
        <w:jc w:val="both"/>
      </w:pPr>
      <w:r>
        <w:t>Наркология. Психиатрия</w:t>
      </w:r>
    </w:p>
    <w:p w:rsidR="00942F93" w:rsidRDefault="00942F93" w:rsidP="00A22E6B">
      <w:pPr>
        <w:rPr>
          <w:sz w:val="22"/>
          <w:szCs w:val="22"/>
        </w:rPr>
      </w:pPr>
      <w:r>
        <w:rPr>
          <w:sz w:val="22"/>
          <w:szCs w:val="22"/>
        </w:rPr>
        <w:t>На учете: Алкоголизм – 3 чел., Наркомания – 0, Умственная отсталость – 30 (25 взрослых, 5-дети), Шизофрения – 4 взрослых.</w:t>
      </w:r>
    </w:p>
    <w:p w:rsidR="00942F93" w:rsidRDefault="00942F93" w:rsidP="00A22E6B">
      <w:pPr>
        <w:rPr>
          <w:sz w:val="22"/>
          <w:szCs w:val="22"/>
        </w:rPr>
      </w:pPr>
      <w:r>
        <w:rPr>
          <w:sz w:val="22"/>
          <w:szCs w:val="22"/>
        </w:rPr>
        <w:t>ВИЧ - инфекция</w:t>
      </w:r>
    </w:p>
    <w:p w:rsidR="00942F93" w:rsidRDefault="00942F93" w:rsidP="00A22E6B">
      <w:pPr>
        <w:rPr>
          <w:sz w:val="22"/>
          <w:szCs w:val="22"/>
        </w:rPr>
      </w:pPr>
      <w:r>
        <w:rPr>
          <w:sz w:val="22"/>
          <w:szCs w:val="22"/>
        </w:rPr>
        <w:t>За  2016 года выявлено 0 чел. На  «Д» учете состоит 7 (по району 121).</w:t>
      </w:r>
    </w:p>
    <w:p w:rsidR="00942F93" w:rsidRDefault="00942F93" w:rsidP="00A22E6B">
      <w:pPr>
        <w:rPr>
          <w:sz w:val="22"/>
          <w:szCs w:val="22"/>
        </w:rPr>
      </w:pPr>
      <w:r>
        <w:rPr>
          <w:sz w:val="22"/>
          <w:szCs w:val="22"/>
        </w:rPr>
        <w:t>Онкология – на учете состоят 8 человек</w:t>
      </w:r>
    </w:p>
    <w:p w:rsidR="00942F93" w:rsidRDefault="00942F93" w:rsidP="00A22E6B">
      <w:pPr>
        <w:rPr>
          <w:sz w:val="22"/>
          <w:szCs w:val="22"/>
        </w:rPr>
      </w:pPr>
      <w:r>
        <w:rPr>
          <w:sz w:val="22"/>
          <w:szCs w:val="22"/>
        </w:rPr>
        <w:t>Фтизиатрия</w:t>
      </w:r>
    </w:p>
    <w:p w:rsidR="00942F93" w:rsidRPr="003B3C9E" w:rsidRDefault="00942F93" w:rsidP="0031098F">
      <w:pPr>
        <w:rPr>
          <w:sz w:val="22"/>
          <w:szCs w:val="22"/>
        </w:rPr>
      </w:pPr>
      <w:r>
        <w:rPr>
          <w:sz w:val="22"/>
          <w:szCs w:val="22"/>
        </w:rPr>
        <w:t>В 2016 году подлежало флюроосмотру 700 чел., осмотрено 327 чел.(47 %). Выявлено больных  туберкулезом 0 чел. Состоит на диспансерном учете 1 чел. (по району 60).</w:t>
      </w:r>
    </w:p>
    <w:p w:rsidR="00942F93" w:rsidRPr="0064548B" w:rsidRDefault="00942F93" w:rsidP="008F2488">
      <w:pPr>
        <w:jc w:val="center"/>
        <w:rPr>
          <w:b/>
          <w:bCs/>
        </w:rPr>
      </w:pPr>
      <w:r w:rsidRPr="0064548B">
        <w:rPr>
          <w:b/>
          <w:bCs/>
        </w:rPr>
        <w:t>Социальная защита.</w:t>
      </w:r>
    </w:p>
    <w:p w:rsidR="00942F93" w:rsidRDefault="00942F93" w:rsidP="00A22E6B">
      <w:pPr>
        <w:jc w:val="both"/>
      </w:pPr>
      <w:r>
        <w:t xml:space="preserve">В МО «Улейское» работает один социальный работник (Хуригалова Н.Н.), обслуживающий 6 престарелых людей. </w:t>
      </w:r>
    </w:p>
    <w:p w:rsidR="00942F93" w:rsidRDefault="00942F93" w:rsidP="00A22E6B">
      <w:pPr>
        <w:jc w:val="both"/>
      </w:pPr>
      <w:r>
        <w:tab/>
        <w:t xml:space="preserve">Также ведет работу социальный участковый (Марактаева В.Н.), оказывающий консультативную помощь и социальные услуги, с января 2016 г. оказаны услуги 167 гражданам, в том числе многодетным. В связи с удаленностью от районного центра услуги социального участкового очень востребованы. </w:t>
      </w:r>
    </w:p>
    <w:p w:rsidR="00942F93" w:rsidRDefault="00942F93" w:rsidP="00A22E6B">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405"/>
        <w:gridCol w:w="3440"/>
      </w:tblGrid>
      <w:tr w:rsidR="00942F93">
        <w:tc>
          <w:tcPr>
            <w:tcW w:w="468" w:type="dxa"/>
          </w:tcPr>
          <w:p w:rsidR="00942F93" w:rsidRDefault="00942F93" w:rsidP="00DB07FF">
            <w:pPr>
              <w:jc w:val="both"/>
            </w:pPr>
            <w:r>
              <w:t>№</w:t>
            </w:r>
          </w:p>
        </w:tc>
        <w:tc>
          <w:tcPr>
            <w:tcW w:w="6479" w:type="dxa"/>
          </w:tcPr>
          <w:p w:rsidR="00942F93" w:rsidRDefault="00942F93" w:rsidP="00DB07FF">
            <w:pPr>
              <w:jc w:val="both"/>
            </w:pPr>
            <w:r>
              <w:t>Виды выплат</w:t>
            </w:r>
          </w:p>
        </w:tc>
        <w:tc>
          <w:tcPr>
            <w:tcW w:w="3474" w:type="dxa"/>
          </w:tcPr>
          <w:p w:rsidR="00942F93" w:rsidRDefault="00942F93" w:rsidP="00DB07FF">
            <w:pPr>
              <w:jc w:val="both"/>
            </w:pPr>
            <w:r>
              <w:t>Количество получателей</w:t>
            </w:r>
          </w:p>
        </w:tc>
      </w:tr>
      <w:tr w:rsidR="00942F93">
        <w:tc>
          <w:tcPr>
            <w:tcW w:w="468" w:type="dxa"/>
          </w:tcPr>
          <w:p w:rsidR="00942F93" w:rsidRDefault="00942F93" w:rsidP="00DB07FF">
            <w:pPr>
              <w:jc w:val="both"/>
            </w:pPr>
            <w:r>
              <w:t>1</w:t>
            </w:r>
          </w:p>
        </w:tc>
        <w:tc>
          <w:tcPr>
            <w:tcW w:w="6479" w:type="dxa"/>
          </w:tcPr>
          <w:p w:rsidR="00942F93" w:rsidRDefault="00942F93" w:rsidP="00DB07FF">
            <w:pPr>
              <w:jc w:val="both"/>
            </w:pPr>
            <w:r>
              <w:t>Пособие на ребенка до 16(18) лет</w:t>
            </w:r>
          </w:p>
        </w:tc>
        <w:tc>
          <w:tcPr>
            <w:tcW w:w="3474" w:type="dxa"/>
          </w:tcPr>
          <w:p w:rsidR="00942F93" w:rsidRDefault="00942F93" w:rsidP="00DB07FF">
            <w:pPr>
              <w:jc w:val="both"/>
            </w:pPr>
            <w:r>
              <w:t>160 получателей, 330 детей</w:t>
            </w:r>
          </w:p>
        </w:tc>
      </w:tr>
      <w:tr w:rsidR="00942F93">
        <w:tc>
          <w:tcPr>
            <w:tcW w:w="468" w:type="dxa"/>
          </w:tcPr>
          <w:p w:rsidR="00942F93" w:rsidRDefault="00942F93" w:rsidP="00DB07FF">
            <w:pPr>
              <w:jc w:val="both"/>
            </w:pPr>
            <w:r>
              <w:t>2</w:t>
            </w:r>
          </w:p>
        </w:tc>
        <w:tc>
          <w:tcPr>
            <w:tcW w:w="6479" w:type="dxa"/>
          </w:tcPr>
          <w:p w:rsidR="00942F93" w:rsidRDefault="00942F93" w:rsidP="00DB07FF">
            <w:pPr>
              <w:jc w:val="both"/>
            </w:pPr>
            <w:r>
              <w:t>Ежемесячная денежная выплата: Ветеран труда</w:t>
            </w:r>
          </w:p>
        </w:tc>
        <w:tc>
          <w:tcPr>
            <w:tcW w:w="3474" w:type="dxa"/>
          </w:tcPr>
          <w:p w:rsidR="00942F93" w:rsidRDefault="00942F93" w:rsidP="00DB07FF">
            <w:pPr>
              <w:jc w:val="both"/>
            </w:pPr>
            <w:r>
              <w:t>13</w:t>
            </w:r>
          </w:p>
        </w:tc>
      </w:tr>
      <w:tr w:rsidR="00942F93">
        <w:tc>
          <w:tcPr>
            <w:tcW w:w="468" w:type="dxa"/>
          </w:tcPr>
          <w:p w:rsidR="00942F93" w:rsidRDefault="00942F93" w:rsidP="00DB07FF">
            <w:pPr>
              <w:jc w:val="both"/>
            </w:pPr>
            <w:r>
              <w:t>3</w:t>
            </w:r>
          </w:p>
        </w:tc>
        <w:tc>
          <w:tcPr>
            <w:tcW w:w="6479" w:type="dxa"/>
          </w:tcPr>
          <w:p w:rsidR="00942F93" w:rsidRDefault="00942F93" w:rsidP="00DB07FF">
            <w:pPr>
              <w:jc w:val="both"/>
            </w:pPr>
            <w:r>
              <w:t>Ежемесячная денежная выплата: Труженик тыла</w:t>
            </w:r>
          </w:p>
        </w:tc>
        <w:tc>
          <w:tcPr>
            <w:tcW w:w="3474" w:type="dxa"/>
          </w:tcPr>
          <w:p w:rsidR="00942F93" w:rsidRDefault="00942F93" w:rsidP="00DB07FF">
            <w:pPr>
              <w:jc w:val="both"/>
            </w:pPr>
            <w:r>
              <w:t>4</w:t>
            </w:r>
          </w:p>
        </w:tc>
      </w:tr>
      <w:tr w:rsidR="00942F93">
        <w:tc>
          <w:tcPr>
            <w:tcW w:w="468" w:type="dxa"/>
          </w:tcPr>
          <w:p w:rsidR="00942F93" w:rsidRDefault="00942F93" w:rsidP="00DB07FF">
            <w:pPr>
              <w:jc w:val="both"/>
            </w:pPr>
            <w:r>
              <w:t>4</w:t>
            </w:r>
          </w:p>
        </w:tc>
        <w:tc>
          <w:tcPr>
            <w:tcW w:w="6479" w:type="dxa"/>
          </w:tcPr>
          <w:p w:rsidR="00942F93" w:rsidRDefault="00942F93" w:rsidP="00DB07FF">
            <w:pPr>
              <w:jc w:val="both"/>
            </w:pPr>
            <w:r>
              <w:t>Ежемесячная денежная выплата: Неработающий пенсионер</w:t>
            </w:r>
          </w:p>
        </w:tc>
        <w:tc>
          <w:tcPr>
            <w:tcW w:w="3474" w:type="dxa"/>
          </w:tcPr>
          <w:p w:rsidR="00942F93" w:rsidRDefault="00942F93" w:rsidP="00DB07FF">
            <w:pPr>
              <w:jc w:val="both"/>
            </w:pPr>
            <w:r>
              <w:t>7</w:t>
            </w:r>
          </w:p>
        </w:tc>
      </w:tr>
      <w:tr w:rsidR="00942F93">
        <w:tc>
          <w:tcPr>
            <w:tcW w:w="468" w:type="dxa"/>
          </w:tcPr>
          <w:p w:rsidR="00942F93" w:rsidRDefault="00942F93" w:rsidP="00DB07FF">
            <w:pPr>
              <w:jc w:val="both"/>
            </w:pPr>
            <w:r>
              <w:t>5</w:t>
            </w:r>
          </w:p>
        </w:tc>
        <w:tc>
          <w:tcPr>
            <w:tcW w:w="6479" w:type="dxa"/>
          </w:tcPr>
          <w:p w:rsidR="00942F93" w:rsidRDefault="00942F93" w:rsidP="00DB07FF">
            <w:pPr>
              <w:jc w:val="both"/>
            </w:pPr>
            <w:r>
              <w:t>Ежемесячная денежная выплата: Реабилитированные лица</w:t>
            </w:r>
          </w:p>
        </w:tc>
        <w:tc>
          <w:tcPr>
            <w:tcW w:w="3474" w:type="dxa"/>
          </w:tcPr>
          <w:p w:rsidR="00942F93" w:rsidRDefault="00942F93" w:rsidP="00DB07FF">
            <w:pPr>
              <w:jc w:val="both"/>
            </w:pPr>
            <w:r>
              <w:t>1</w:t>
            </w:r>
          </w:p>
        </w:tc>
      </w:tr>
      <w:tr w:rsidR="00942F93">
        <w:tc>
          <w:tcPr>
            <w:tcW w:w="468" w:type="dxa"/>
          </w:tcPr>
          <w:p w:rsidR="00942F93" w:rsidRDefault="00942F93" w:rsidP="00DB07FF">
            <w:pPr>
              <w:jc w:val="both"/>
            </w:pPr>
            <w:r>
              <w:t>6</w:t>
            </w:r>
          </w:p>
        </w:tc>
        <w:tc>
          <w:tcPr>
            <w:tcW w:w="6479" w:type="dxa"/>
          </w:tcPr>
          <w:p w:rsidR="00942F93" w:rsidRDefault="00942F93" w:rsidP="00DB07FF">
            <w:pPr>
              <w:jc w:val="both"/>
            </w:pPr>
            <w:r>
              <w:t>Ежемесячная выплата социального пособия: Многодетная семья</w:t>
            </w:r>
          </w:p>
        </w:tc>
        <w:tc>
          <w:tcPr>
            <w:tcW w:w="3474" w:type="dxa"/>
          </w:tcPr>
          <w:p w:rsidR="00942F93" w:rsidRDefault="00942F93" w:rsidP="00DB07FF">
            <w:pPr>
              <w:jc w:val="both"/>
            </w:pPr>
            <w:r>
              <w:t>63</w:t>
            </w:r>
          </w:p>
        </w:tc>
      </w:tr>
      <w:tr w:rsidR="00942F93">
        <w:tc>
          <w:tcPr>
            <w:tcW w:w="468" w:type="dxa"/>
          </w:tcPr>
          <w:p w:rsidR="00942F93" w:rsidRDefault="00942F93" w:rsidP="00DB07FF">
            <w:pPr>
              <w:jc w:val="both"/>
            </w:pPr>
            <w:r>
              <w:t>7</w:t>
            </w:r>
          </w:p>
        </w:tc>
        <w:tc>
          <w:tcPr>
            <w:tcW w:w="6479" w:type="dxa"/>
          </w:tcPr>
          <w:p w:rsidR="00942F93" w:rsidRDefault="00942F93" w:rsidP="00DB07FF">
            <w:pPr>
              <w:jc w:val="both"/>
            </w:pPr>
            <w:r>
              <w:t>Ежемесячная денежная выплата семьям в случае рождения 3-го или последующих детей</w:t>
            </w:r>
          </w:p>
        </w:tc>
        <w:tc>
          <w:tcPr>
            <w:tcW w:w="3474" w:type="dxa"/>
          </w:tcPr>
          <w:p w:rsidR="00942F93" w:rsidRDefault="00942F93" w:rsidP="00DB07FF">
            <w:pPr>
              <w:jc w:val="both"/>
            </w:pPr>
            <w:r>
              <w:t>17</w:t>
            </w:r>
          </w:p>
        </w:tc>
      </w:tr>
      <w:tr w:rsidR="00942F93">
        <w:tc>
          <w:tcPr>
            <w:tcW w:w="468" w:type="dxa"/>
          </w:tcPr>
          <w:p w:rsidR="00942F93" w:rsidRDefault="00942F93" w:rsidP="00DB07FF">
            <w:pPr>
              <w:jc w:val="both"/>
            </w:pPr>
            <w:r>
              <w:t>8</w:t>
            </w:r>
          </w:p>
        </w:tc>
        <w:tc>
          <w:tcPr>
            <w:tcW w:w="6479" w:type="dxa"/>
          </w:tcPr>
          <w:p w:rsidR="00942F93" w:rsidRDefault="00942F93" w:rsidP="00DB07FF">
            <w:pPr>
              <w:jc w:val="both"/>
            </w:pPr>
            <w:r>
              <w:t>МСП по оплате жилья и коммунальных услуг: Дети-инвалиды</w:t>
            </w:r>
          </w:p>
        </w:tc>
        <w:tc>
          <w:tcPr>
            <w:tcW w:w="3474" w:type="dxa"/>
          </w:tcPr>
          <w:p w:rsidR="00942F93" w:rsidRDefault="00942F93" w:rsidP="00DB07FF">
            <w:pPr>
              <w:jc w:val="both"/>
            </w:pPr>
            <w:r>
              <w:t>5</w:t>
            </w:r>
          </w:p>
        </w:tc>
      </w:tr>
      <w:tr w:rsidR="00942F93">
        <w:tc>
          <w:tcPr>
            <w:tcW w:w="468" w:type="dxa"/>
          </w:tcPr>
          <w:p w:rsidR="00942F93" w:rsidRDefault="00942F93" w:rsidP="00DB07FF">
            <w:pPr>
              <w:jc w:val="both"/>
            </w:pPr>
            <w:r>
              <w:t>9</w:t>
            </w:r>
          </w:p>
        </w:tc>
        <w:tc>
          <w:tcPr>
            <w:tcW w:w="6479" w:type="dxa"/>
          </w:tcPr>
          <w:p w:rsidR="00942F93" w:rsidRDefault="00942F93" w:rsidP="00DB07FF">
            <w:pPr>
              <w:jc w:val="both"/>
            </w:pPr>
            <w:r>
              <w:t>МСП по оплате и коммунальных услуг: Инвалид 1 группы</w:t>
            </w:r>
          </w:p>
        </w:tc>
        <w:tc>
          <w:tcPr>
            <w:tcW w:w="3474" w:type="dxa"/>
          </w:tcPr>
          <w:p w:rsidR="00942F93" w:rsidRDefault="00942F93" w:rsidP="00DB07FF">
            <w:pPr>
              <w:jc w:val="both"/>
            </w:pPr>
            <w:r>
              <w:t>2</w:t>
            </w:r>
          </w:p>
        </w:tc>
      </w:tr>
      <w:tr w:rsidR="00942F93">
        <w:tc>
          <w:tcPr>
            <w:tcW w:w="468" w:type="dxa"/>
          </w:tcPr>
          <w:p w:rsidR="00942F93" w:rsidRDefault="00942F93" w:rsidP="00DB07FF">
            <w:pPr>
              <w:jc w:val="both"/>
            </w:pPr>
            <w:r>
              <w:t>10</w:t>
            </w:r>
          </w:p>
        </w:tc>
        <w:tc>
          <w:tcPr>
            <w:tcW w:w="6479" w:type="dxa"/>
          </w:tcPr>
          <w:p w:rsidR="00942F93" w:rsidRDefault="00942F93" w:rsidP="00DB07FF">
            <w:pPr>
              <w:jc w:val="both"/>
            </w:pPr>
            <w:r>
              <w:t>МСП по оплате и коммунальных услуг: Инвалид 2 группы</w:t>
            </w:r>
          </w:p>
        </w:tc>
        <w:tc>
          <w:tcPr>
            <w:tcW w:w="3474" w:type="dxa"/>
          </w:tcPr>
          <w:p w:rsidR="00942F93" w:rsidRDefault="00942F93" w:rsidP="00DB07FF">
            <w:pPr>
              <w:jc w:val="both"/>
            </w:pPr>
            <w:r>
              <w:t>25</w:t>
            </w:r>
          </w:p>
        </w:tc>
      </w:tr>
      <w:tr w:rsidR="00942F93">
        <w:tc>
          <w:tcPr>
            <w:tcW w:w="468" w:type="dxa"/>
          </w:tcPr>
          <w:p w:rsidR="00942F93" w:rsidRDefault="00942F93" w:rsidP="00DB07FF">
            <w:pPr>
              <w:jc w:val="both"/>
            </w:pPr>
            <w:r>
              <w:t>11</w:t>
            </w:r>
          </w:p>
        </w:tc>
        <w:tc>
          <w:tcPr>
            <w:tcW w:w="6479" w:type="dxa"/>
          </w:tcPr>
          <w:p w:rsidR="00942F93" w:rsidRDefault="00942F93" w:rsidP="00DB07FF">
            <w:pPr>
              <w:jc w:val="both"/>
            </w:pPr>
            <w:r>
              <w:t>МСП по оплате и коммунальных услуг: Инвалид 3 группы</w:t>
            </w:r>
          </w:p>
        </w:tc>
        <w:tc>
          <w:tcPr>
            <w:tcW w:w="3474" w:type="dxa"/>
          </w:tcPr>
          <w:p w:rsidR="00942F93" w:rsidRDefault="00942F93" w:rsidP="00DB07FF">
            <w:pPr>
              <w:jc w:val="both"/>
            </w:pPr>
            <w:r>
              <w:t>20</w:t>
            </w:r>
          </w:p>
        </w:tc>
      </w:tr>
      <w:tr w:rsidR="00942F93">
        <w:tc>
          <w:tcPr>
            <w:tcW w:w="468" w:type="dxa"/>
          </w:tcPr>
          <w:p w:rsidR="00942F93" w:rsidRDefault="00942F93" w:rsidP="00DB07FF">
            <w:pPr>
              <w:jc w:val="both"/>
            </w:pPr>
            <w:r>
              <w:t>12</w:t>
            </w:r>
          </w:p>
        </w:tc>
        <w:tc>
          <w:tcPr>
            <w:tcW w:w="6479" w:type="dxa"/>
          </w:tcPr>
          <w:p w:rsidR="00942F93" w:rsidRDefault="00942F93" w:rsidP="00DB07FF">
            <w:pPr>
              <w:jc w:val="both"/>
            </w:pPr>
            <w:r>
              <w:t>Присвоение статуса детей ВОВ, проживающих в Иркутской области: Дети войны</w:t>
            </w:r>
          </w:p>
        </w:tc>
        <w:tc>
          <w:tcPr>
            <w:tcW w:w="3474" w:type="dxa"/>
          </w:tcPr>
          <w:p w:rsidR="00942F93" w:rsidRDefault="00942F93" w:rsidP="00DB07FF">
            <w:pPr>
              <w:jc w:val="both"/>
            </w:pPr>
            <w:r>
              <w:t>34</w:t>
            </w:r>
          </w:p>
        </w:tc>
      </w:tr>
    </w:tbl>
    <w:p w:rsidR="00942F93" w:rsidRDefault="00942F93" w:rsidP="00423766">
      <w:pPr>
        <w:tabs>
          <w:tab w:val="left" w:pos="3480"/>
        </w:tabs>
        <w:jc w:val="both"/>
      </w:pPr>
    </w:p>
    <w:p w:rsidR="00942F93" w:rsidRPr="0064548B" w:rsidRDefault="00942F93" w:rsidP="006E4DA2">
      <w:pPr>
        <w:jc w:val="center"/>
        <w:rPr>
          <w:b/>
          <w:bCs/>
        </w:rPr>
      </w:pPr>
      <w:r w:rsidRPr="0064548B">
        <w:rPr>
          <w:b/>
          <w:bCs/>
        </w:rPr>
        <w:t>Состояние преступности.</w:t>
      </w:r>
    </w:p>
    <w:p w:rsidR="00942F93" w:rsidRPr="00354E29" w:rsidRDefault="00942F93" w:rsidP="00354E29">
      <w:pPr>
        <w:tabs>
          <w:tab w:val="left" w:pos="3480"/>
        </w:tabs>
        <w:jc w:val="both"/>
      </w:pPr>
      <w:r w:rsidRPr="00354E29">
        <w:t xml:space="preserve">За 2016 год по МО «Улейское» возбуждено 8 уголовных дел (5 раскрыто) (за 2015 год 4 </w:t>
      </w:r>
      <w:r>
        <w:t>дела</w:t>
      </w:r>
      <w:r w:rsidRPr="00354E29">
        <w:t>, 3 раскрыто):</w:t>
      </w:r>
    </w:p>
    <w:p w:rsidR="00942F93" w:rsidRPr="00354E29" w:rsidRDefault="00942F93" w:rsidP="00354E29">
      <w:pPr>
        <w:numPr>
          <w:ilvl w:val="0"/>
          <w:numId w:val="7"/>
        </w:numPr>
        <w:tabs>
          <w:tab w:val="left" w:pos="709"/>
        </w:tabs>
        <w:jc w:val="both"/>
      </w:pPr>
      <w:r w:rsidRPr="00354E29">
        <w:t>Незаконная рубка – 3 уголовных дела (за 2015 год 1 дело);</w:t>
      </w:r>
    </w:p>
    <w:p w:rsidR="00942F93" w:rsidRPr="00354E29" w:rsidRDefault="00942F93" w:rsidP="00354E29">
      <w:pPr>
        <w:numPr>
          <w:ilvl w:val="0"/>
          <w:numId w:val="7"/>
        </w:numPr>
        <w:jc w:val="both"/>
      </w:pPr>
      <w:r w:rsidRPr="00354E29">
        <w:t>Кража – 4(за 2015 год –нет);</w:t>
      </w:r>
    </w:p>
    <w:p w:rsidR="00942F93" w:rsidRPr="00354E29" w:rsidRDefault="00942F93" w:rsidP="00354E29">
      <w:pPr>
        <w:numPr>
          <w:ilvl w:val="0"/>
          <w:numId w:val="7"/>
        </w:numPr>
        <w:jc w:val="both"/>
      </w:pPr>
      <w:r w:rsidRPr="00354E29">
        <w:t>1 ДТП</w:t>
      </w:r>
    </w:p>
    <w:p w:rsidR="00942F93" w:rsidRPr="0064548B" w:rsidRDefault="00942F93" w:rsidP="00433A07">
      <w:pPr>
        <w:tabs>
          <w:tab w:val="left" w:pos="3480"/>
        </w:tabs>
        <w:jc w:val="center"/>
        <w:rPr>
          <w:b/>
          <w:bCs/>
        </w:rPr>
      </w:pPr>
      <w:r w:rsidRPr="0064548B">
        <w:rPr>
          <w:b/>
          <w:bCs/>
        </w:rPr>
        <w:t>Работа администрации МО «Улейское».</w:t>
      </w:r>
    </w:p>
    <w:p w:rsidR="00942F93" w:rsidRPr="0064548B" w:rsidRDefault="00942F93" w:rsidP="00D5519D">
      <w:pPr>
        <w:tabs>
          <w:tab w:val="left" w:pos="3480"/>
        </w:tabs>
        <w:jc w:val="both"/>
      </w:pPr>
      <w:r>
        <w:rPr>
          <w:b/>
          <w:bCs/>
        </w:rPr>
        <w:t xml:space="preserve">За 11 месяцев </w:t>
      </w:r>
      <w:r w:rsidRPr="0064548B">
        <w:rPr>
          <w:b/>
          <w:bCs/>
        </w:rPr>
        <w:t>201</w:t>
      </w:r>
      <w:r>
        <w:rPr>
          <w:b/>
          <w:bCs/>
        </w:rPr>
        <w:t>6</w:t>
      </w:r>
      <w:r w:rsidRPr="0064548B">
        <w:rPr>
          <w:b/>
          <w:bCs/>
        </w:rPr>
        <w:t xml:space="preserve"> г.- </w:t>
      </w:r>
      <w:r w:rsidRPr="0064548B">
        <w:t xml:space="preserve">Вынесено постановлений главы МО- </w:t>
      </w:r>
      <w:r>
        <w:t>176</w:t>
      </w:r>
      <w:r w:rsidRPr="0064548B">
        <w:t xml:space="preserve">, из них постановления нормативно-правового характера- </w:t>
      </w:r>
      <w:r>
        <w:t>13.</w:t>
      </w:r>
    </w:p>
    <w:p w:rsidR="00942F93" w:rsidRPr="0064548B" w:rsidRDefault="00942F93" w:rsidP="00D5519D">
      <w:pPr>
        <w:tabs>
          <w:tab w:val="left" w:pos="3480"/>
        </w:tabs>
        <w:jc w:val="both"/>
      </w:pPr>
      <w:r w:rsidRPr="0064548B">
        <w:t xml:space="preserve">Распоряжения по основной деятельности - </w:t>
      </w:r>
      <w:r>
        <w:t>22</w:t>
      </w:r>
      <w:r w:rsidRPr="0064548B">
        <w:t>.</w:t>
      </w:r>
    </w:p>
    <w:p w:rsidR="00942F93" w:rsidRDefault="00942F93" w:rsidP="00D5519D">
      <w:pPr>
        <w:tabs>
          <w:tab w:val="left" w:pos="3480"/>
        </w:tabs>
        <w:jc w:val="both"/>
      </w:pPr>
      <w:r w:rsidRPr="0064548B">
        <w:t xml:space="preserve">Муниципальные услуги: Выдано справок- </w:t>
      </w:r>
      <w:r>
        <w:t>1373</w:t>
      </w:r>
      <w:r w:rsidRPr="0064548B">
        <w:t xml:space="preserve">, выписки из похозяйственной книги- </w:t>
      </w:r>
      <w:r>
        <w:t>38</w:t>
      </w:r>
      <w:r w:rsidRPr="0064548B">
        <w:t xml:space="preserve">, присвоение точного адреса- </w:t>
      </w:r>
      <w:r>
        <w:t>52</w:t>
      </w:r>
      <w:r w:rsidRPr="0064548B">
        <w:t>, Предоставление информации о порядке предоставления жилищно-коммунальных услуг населению-</w:t>
      </w:r>
      <w:r>
        <w:t>46</w:t>
      </w:r>
      <w:r w:rsidRPr="0064548B">
        <w:t>, Прием  заявлений, документов, а также постановки граждан н</w:t>
      </w:r>
      <w:r>
        <w:t xml:space="preserve">а учет в качестве нуждающихся в улучшении жилищно-бытовых условий </w:t>
      </w:r>
      <w:r w:rsidRPr="0064548B">
        <w:t>-</w:t>
      </w:r>
      <w:r>
        <w:t xml:space="preserve"> 4. </w:t>
      </w:r>
      <w:r w:rsidRPr="0064548B">
        <w:t>Предоставление земельных участков для строительства- 1</w:t>
      </w:r>
      <w:r>
        <w:t>3</w:t>
      </w:r>
      <w:r w:rsidRPr="0064548B">
        <w:t>, утверждени</w:t>
      </w:r>
      <w:r>
        <w:t>е</w:t>
      </w:r>
      <w:r w:rsidRPr="0064548B">
        <w:t xml:space="preserve"> схемы расположения земельного участка- </w:t>
      </w:r>
      <w:r>
        <w:t>31.</w:t>
      </w:r>
      <w:r w:rsidRPr="0064548B">
        <w:t xml:space="preserve"> Выдача разрешений на ввод объекта в эксплуатацию при осуществлении строительства- </w:t>
      </w:r>
      <w:r>
        <w:t>1.</w:t>
      </w:r>
      <w:r w:rsidRPr="0064548B">
        <w:t xml:space="preserve"> Подготовка и выдача разрешений на строительство - </w:t>
      </w:r>
      <w:r>
        <w:t>11</w:t>
      </w:r>
      <w:r w:rsidRPr="0064548B">
        <w:t xml:space="preserve">, </w:t>
      </w:r>
      <w:r>
        <w:t>льготной категории граждан –4.</w:t>
      </w:r>
    </w:p>
    <w:p w:rsidR="00942F93" w:rsidRPr="0064548B" w:rsidRDefault="00942F93" w:rsidP="001A468A">
      <w:pPr>
        <w:jc w:val="center"/>
        <w:rPr>
          <w:b/>
          <w:bCs/>
        </w:rPr>
      </w:pPr>
      <w:r w:rsidRPr="0064548B">
        <w:rPr>
          <w:b/>
          <w:bCs/>
        </w:rPr>
        <w:t>Благоустройство села.</w:t>
      </w:r>
    </w:p>
    <w:p w:rsidR="00942F93" w:rsidRPr="00354E29" w:rsidRDefault="00942F93" w:rsidP="00354E29">
      <w:pPr>
        <w:ind w:firstLine="708"/>
        <w:jc w:val="both"/>
      </w:pPr>
      <w:r w:rsidRPr="00354E29">
        <w:t>Благоустройством села занимается МУП «Труд» и все население МО, организации, учреждения..</w:t>
      </w:r>
    </w:p>
    <w:p w:rsidR="00942F93" w:rsidRPr="00354E29" w:rsidRDefault="00942F93" w:rsidP="00354E29">
      <w:pPr>
        <w:jc w:val="both"/>
      </w:pPr>
      <w:r w:rsidRPr="00354E29">
        <w:t xml:space="preserve">За счет дорожного фонда отремонтированы 2 улицы. Проведена работа по выравниваю полотна улиц Школьная грейдером. </w:t>
      </w:r>
    </w:p>
    <w:p w:rsidR="00942F93" w:rsidRPr="00354E29" w:rsidRDefault="00942F93" w:rsidP="00354E29">
      <w:pPr>
        <w:jc w:val="both"/>
      </w:pPr>
      <w:r w:rsidRPr="00354E29">
        <w:t>Проведено ограждение памятника воинам ВОВ.</w:t>
      </w:r>
    </w:p>
    <w:p w:rsidR="00942F93" w:rsidRPr="00354E29" w:rsidRDefault="00942F93" w:rsidP="00354E29">
      <w:pPr>
        <w:jc w:val="both"/>
      </w:pPr>
      <w:r w:rsidRPr="00354E29">
        <w:t>Проведено дополнительное освещение улиц  Молодежная, ул. Заречная д. Батхай (15 фонарей). Заменены лампы ДРЛ на светодиодные, что позволит сэкономить на оплате электричества в 5 раз.</w:t>
      </w:r>
    </w:p>
    <w:p w:rsidR="00942F93" w:rsidRPr="00354E29" w:rsidRDefault="00942F93" w:rsidP="00354E29">
      <w:pPr>
        <w:jc w:val="both"/>
      </w:pPr>
      <w:r w:rsidRPr="00354E29">
        <w:t>Началось строительство гаража для техники администрации.</w:t>
      </w:r>
    </w:p>
    <w:p w:rsidR="00942F93" w:rsidRPr="00354E29" w:rsidRDefault="00942F93" w:rsidP="00354E29">
      <w:pPr>
        <w:jc w:val="both"/>
      </w:pPr>
      <w:r w:rsidRPr="00354E29">
        <w:t xml:space="preserve">Совместно с электрическими сетями проведена работа по строительства электрической подстанции по ул. Заречной. </w:t>
      </w:r>
    </w:p>
    <w:p w:rsidR="00942F93" w:rsidRPr="00354E29" w:rsidRDefault="00942F93" w:rsidP="00354E29">
      <w:pPr>
        <w:jc w:val="both"/>
      </w:pPr>
      <w:r w:rsidRPr="00354E29">
        <w:t>Подготовлена проектно-сметная документация с положительным заключением государственной экспертизы строительства многофункциональной спортивной площадки в с. Унгин.</w:t>
      </w:r>
    </w:p>
    <w:p w:rsidR="00942F93" w:rsidRPr="0064548B" w:rsidRDefault="00942F93" w:rsidP="00354E29">
      <w:pPr>
        <w:jc w:val="both"/>
      </w:pPr>
      <w:r w:rsidRPr="00354E29">
        <w:t>Построена по инициативе граждан спортивная площадка в д. Тагай. Проведен демонтаж и вывоз на полигон ТБО старого (аварийного) здания водокачки в д. Тагай.</w:t>
      </w:r>
    </w:p>
    <w:sectPr w:rsidR="00942F93" w:rsidRPr="0064548B" w:rsidSect="00C9798E">
      <w:pgSz w:w="11906" w:h="16838"/>
      <w:pgMar w:top="719" w:right="567" w:bottom="35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F7DA0"/>
    <w:multiLevelType w:val="hybridMultilevel"/>
    <w:tmpl w:val="ACC209A0"/>
    <w:lvl w:ilvl="0" w:tplc="6F207F14">
      <w:start w:val="1"/>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
    <w:nsid w:val="35140491"/>
    <w:multiLevelType w:val="hybridMultilevel"/>
    <w:tmpl w:val="3E9C7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ED6924"/>
    <w:multiLevelType w:val="hybridMultilevel"/>
    <w:tmpl w:val="D81A027C"/>
    <w:lvl w:ilvl="0" w:tplc="A3B8424C">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EE07A6"/>
    <w:multiLevelType w:val="hybridMultilevel"/>
    <w:tmpl w:val="4A0ACF3A"/>
    <w:lvl w:ilvl="0" w:tplc="7C8CAEAA">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721A61"/>
    <w:multiLevelType w:val="hybridMultilevel"/>
    <w:tmpl w:val="5CA495A8"/>
    <w:lvl w:ilvl="0" w:tplc="CACEE33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0AB2BCC"/>
    <w:multiLevelType w:val="hybridMultilevel"/>
    <w:tmpl w:val="64EE72B6"/>
    <w:lvl w:ilvl="0" w:tplc="1EDEB47A">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F134A74"/>
    <w:multiLevelType w:val="hybridMultilevel"/>
    <w:tmpl w:val="5D68D8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CF1"/>
    <w:rsid w:val="000000B3"/>
    <w:rsid w:val="00000F9C"/>
    <w:rsid w:val="0000377E"/>
    <w:rsid w:val="00011143"/>
    <w:rsid w:val="0001316B"/>
    <w:rsid w:val="00020F3C"/>
    <w:rsid w:val="00020FEE"/>
    <w:rsid w:val="00021F2C"/>
    <w:rsid w:val="00030154"/>
    <w:rsid w:val="0003757B"/>
    <w:rsid w:val="00041D34"/>
    <w:rsid w:val="00043196"/>
    <w:rsid w:val="00043B77"/>
    <w:rsid w:val="000474DC"/>
    <w:rsid w:val="00050624"/>
    <w:rsid w:val="00050BCE"/>
    <w:rsid w:val="00051A32"/>
    <w:rsid w:val="00053EB0"/>
    <w:rsid w:val="00053F85"/>
    <w:rsid w:val="00055776"/>
    <w:rsid w:val="00060AA1"/>
    <w:rsid w:val="00062E15"/>
    <w:rsid w:val="000723B9"/>
    <w:rsid w:val="00072652"/>
    <w:rsid w:val="00076CBF"/>
    <w:rsid w:val="00080197"/>
    <w:rsid w:val="00081286"/>
    <w:rsid w:val="00081C00"/>
    <w:rsid w:val="0008531A"/>
    <w:rsid w:val="0009117C"/>
    <w:rsid w:val="00091D8D"/>
    <w:rsid w:val="000A0762"/>
    <w:rsid w:val="000A796C"/>
    <w:rsid w:val="000B0C97"/>
    <w:rsid w:val="000B0CD5"/>
    <w:rsid w:val="000B3DA2"/>
    <w:rsid w:val="000B3E69"/>
    <w:rsid w:val="000C0190"/>
    <w:rsid w:val="000C2BB5"/>
    <w:rsid w:val="000C476E"/>
    <w:rsid w:val="000C7BE1"/>
    <w:rsid w:val="000D09AB"/>
    <w:rsid w:val="000E1134"/>
    <w:rsid w:val="000E1409"/>
    <w:rsid w:val="000E415C"/>
    <w:rsid w:val="000E6518"/>
    <w:rsid w:val="000F2F5B"/>
    <w:rsid w:val="000F2FCF"/>
    <w:rsid w:val="000F35A3"/>
    <w:rsid w:val="000F3B1B"/>
    <w:rsid w:val="00103313"/>
    <w:rsid w:val="0010516C"/>
    <w:rsid w:val="00106225"/>
    <w:rsid w:val="00106655"/>
    <w:rsid w:val="00107D53"/>
    <w:rsid w:val="00111937"/>
    <w:rsid w:val="00113909"/>
    <w:rsid w:val="00123D6C"/>
    <w:rsid w:val="00127EF3"/>
    <w:rsid w:val="001323E6"/>
    <w:rsid w:val="0013469F"/>
    <w:rsid w:val="00134BAB"/>
    <w:rsid w:val="00136596"/>
    <w:rsid w:val="00136D6A"/>
    <w:rsid w:val="00140AD3"/>
    <w:rsid w:val="00143677"/>
    <w:rsid w:val="00144417"/>
    <w:rsid w:val="00144606"/>
    <w:rsid w:val="001468F5"/>
    <w:rsid w:val="00147DFB"/>
    <w:rsid w:val="00152B42"/>
    <w:rsid w:val="00163EFA"/>
    <w:rsid w:val="001677A4"/>
    <w:rsid w:val="001740FF"/>
    <w:rsid w:val="00174ED9"/>
    <w:rsid w:val="00177133"/>
    <w:rsid w:val="00182F75"/>
    <w:rsid w:val="00184565"/>
    <w:rsid w:val="00185792"/>
    <w:rsid w:val="00185C3D"/>
    <w:rsid w:val="001878DA"/>
    <w:rsid w:val="00190005"/>
    <w:rsid w:val="001914A7"/>
    <w:rsid w:val="001928D0"/>
    <w:rsid w:val="00195574"/>
    <w:rsid w:val="00197711"/>
    <w:rsid w:val="00197C69"/>
    <w:rsid w:val="001A468A"/>
    <w:rsid w:val="001B050E"/>
    <w:rsid w:val="001B1469"/>
    <w:rsid w:val="001B19E9"/>
    <w:rsid w:val="001B2814"/>
    <w:rsid w:val="001B6E50"/>
    <w:rsid w:val="001C063D"/>
    <w:rsid w:val="001C19B4"/>
    <w:rsid w:val="001D01FF"/>
    <w:rsid w:val="001D1642"/>
    <w:rsid w:val="001D1686"/>
    <w:rsid w:val="001D6257"/>
    <w:rsid w:val="001D6C5C"/>
    <w:rsid w:val="001E3309"/>
    <w:rsid w:val="001E5082"/>
    <w:rsid w:val="001E540D"/>
    <w:rsid w:val="001F1D7A"/>
    <w:rsid w:val="001F5518"/>
    <w:rsid w:val="001F6928"/>
    <w:rsid w:val="00203AC7"/>
    <w:rsid w:val="00204520"/>
    <w:rsid w:val="002070DA"/>
    <w:rsid w:val="00207821"/>
    <w:rsid w:val="00211859"/>
    <w:rsid w:val="00211DC0"/>
    <w:rsid w:val="002146BA"/>
    <w:rsid w:val="00217ED3"/>
    <w:rsid w:val="00221378"/>
    <w:rsid w:val="00222E38"/>
    <w:rsid w:val="00222FE5"/>
    <w:rsid w:val="00223302"/>
    <w:rsid w:val="0022530A"/>
    <w:rsid w:val="002331EC"/>
    <w:rsid w:val="00234A02"/>
    <w:rsid w:val="00235C20"/>
    <w:rsid w:val="00236D3C"/>
    <w:rsid w:val="00242CB6"/>
    <w:rsid w:val="00242E8D"/>
    <w:rsid w:val="00242F86"/>
    <w:rsid w:val="0024488B"/>
    <w:rsid w:val="002455CF"/>
    <w:rsid w:val="0025012B"/>
    <w:rsid w:val="00250EAF"/>
    <w:rsid w:val="00251749"/>
    <w:rsid w:val="00251AD5"/>
    <w:rsid w:val="00252533"/>
    <w:rsid w:val="002528AF"/>
    <w:rsid w:val="00254CE5"/>
    <w:rsid w:val="00256F84"/>
    <w:rsid w:val="00275527"/>
    <w:rsid w:val="00276E67"/>
    <w:rsid w:val="00276FA3"/>
    <w:rsid w:val="00277DA9"/>
    <w:rsid w:val="00281667"/>
    <w:rsid w:val="002821DA"/>
    <w:rsid w:val="00282F53"/>
    <w:rsid w:val="002840E2"/>
    <w:rsid w:val="0028697B"/>
    <w:rsid w:val="00291732"/>
    <w:rsid w:val="00293E8C"/>
    <w:rsid w:val="00293FCB"/>
    <w:rsid w:val="00296809"/>
    <w:rsid w:val="002973BB"/>
    <w:rsid w:val="00297717"/>
    <w:rsid w:val="002A3B3B"/>
    <w:rsid w:val="002A50DF"/>
    <w:rsid w:val="002A6862"/>
    <w:rsid w:val="002B022C"/>
    <w:rsid w:val="002B1343"/>
    <w:rsid w:val="002B156F"/>
    <w:rsid w:val="002B5B96"/>
    <w:rsid w:val="002C05CD"/>
    <w:rsid w:val="002C132F"/>
    <w:rsid w:val="002D0F64"/>
    <w:rsid w:val="002D1B8A"/>
    <w:rsid w:val="002E3BD3"/>
    <w:rsid w:val="002E462E"/>
    <w:rsid w:val="002E5D35"/>
    <w:rsid w:val="002F020A"/>
    <w:rsid w:val="002F0C87"/>
    <w:rsid w:val="002F13F4"/>
    <w:rsid w:val="002F5553"/>
    <w:rsid w:val="002F7660"/>
    <w:rsid w:val="002F7970"/>
    <w:rsid w:val="0030143B"/>
    <w:rsid w:val="00303373"/>
    <w:rsid w:val="00305CE7"/>
    <w:rsid w:val="00306D0F"/>
    <w:rsid w:val="00307BBF"/>
    <w:rsid w:val="0031098F"/>
    <w:rsid w:val="00310DD1"/>
    <w:rsid w:val="003116BC"/>
    <w:rsid w:val="00312EC5"/>
    <w:rsid w:val="00314684"/>
    <w:rsid w:val="00316BA0"/>
    <w:rsid w:val="00317553"/>
    <w:rsid w:val="003177BB"/>
    <w:rsid w:val="003205DB"/>
    <w:rsid w:val="003227C4"/>
    <w:rsid w:val="00327D6C"/>
    <w:rsid w:val="00330C75"/>
    <w:rsid w:val="00331B59"/>
    <w:rsid w:val="003353CE"/>
    <w:rsid w:val="00341340"/>
    <w:rsid w:val="00341686"/>
    <w:rsid w:val="00344185"/>
    <w:rsid w:val="00345DCE"/>
    <w:rsid w:val="00353D43"/>
    <w:rsid w:val="00354393"/>
    <w:rsid w:val="003547F6"/>
    <w:rsid w:val="00354E29"/>
    <w:rsid w:val="0035591C"/>
    <w:rsid w:val="00363C3E"/>
    <w:rsid w:val="00376B69"/>
    <w:rsid w:val="003817D0"/>
    <w:rsid w:val="0038327F"/>
    <w:rsid w:val="003951B2"/>
    <w:rsid w:val="0039689B"/>
    <w:rsid w:val="00397D09"/>
    <w:rsid w:val="003A16F0"/>
    <w:rsid w:val="003A21A1"/>
    <w:rsid w:val="003A3145"/>
    <w:rsid w:val="003A4050"/>
    <w:rsid w:val="003A691B"/>
    <w:rsid w:val="003A7D2D"/>
    <w:rsid w:val="003B3C9E"/>
    <w:rsid w:val="003B4C65"/>
    <w:rsid w:val="003B4C7A"/>
    <w:rsid w:val="003B6F8D"/>
    <w:rsid w:val="003C0512"/>
    <w:rsid w:val="003C1820"/>
    <w:rsid w:val="003C310B"/>
    <w:rsid w:val="003C5984"/>
    <w:rsid w:val="003C7272"/>
    <w:rsid w:val="003D2B29"/>
    <w:rsid w:val="003D3E07"/>
    <w:rsid w:val="003D4F68"/>
    <w:rsid w:val="003D5E0E"/>
    <w:rsid w:val="003D6E78"/>
    <w:rsid w:val="003E1442"/>
    <w:rsid w:val="003E2B5F"/>
    <w:rsid w:val="003E2B6D"/>
    <w:rsid w:val="003E441F"/>
    <w:rsid w:val="003F19CC"/>
    <w:rsid w:val="003F4F4D"/>
    <w:rsid w:val="003F7444"/>
    <w:rsid w:val="0040215E"/>
    <w:rsid w:val="0040342A"/>
    <w:rsid w:val="0041195B"/>
    <w:rsid w:val="004121E8"/>
    <w:rsid w:val="00412AFC"/>
    <w:rsid w:val="00414430"/>
    <w:rsid w:val="004163B3"/>
    <w:rsid w:val="00416FFF"/>
    <w:rsid w:val="00417F65"/>
    <w:rsid w:val="00420B7C"/>
    <w:rsid w:val="00423766"/>
    <w:rsid w:val="00424426"/>
    <w:rsid w:val="0042498F"/>
    <w:rsid w:val="00426FAD"/>
    <w:rsid w:val="004270DC"/>
    <w:rsid w:val="004279C5"/>
    <w:rsid w:val="00427B93"/>
    <w:rsid w:val="0043041D"/>
    <w:rsid w:val="00433A07"/>
    <w:rsid w:val="00434A9B"/>
    <w:rsid w:val="00442189"/>
    <w:rsid w:val="00442BDC"/>
    <w:rsid w:val="004436B7"/>
    <w:rsid w:val="00446F19"/>
    <w:rsid w:val="00447645"/>
    <w:rsid w:val="00454E74"/>
    <w:rsid w:val="004550E1"/>
    <w:rsid w:val="00456D61"/>
    <w:rsid w:val="004576E4"/>
    <w:rsid w:val="00462782"/>
    <w:rsid w:val="00467C47"/>
    <w:rsid w:val="00471641"/>
    <w:rsid w:val="004751B2"/>
    <w:rsid w:val="00475866"/>
    <w:rsid w:val="00486ED0"/>
    <w:rsid w:val="004902CD"/>
    <w:rsid w:val="0049163E"/>
    <w:rsid w:val="00491CB7"/>
    <w:rsid w:val="00492B0C"/>
    <w:rsid w:val="00497D57"/>
    <w:rsid w:val="004A7DA2"/>
    <w:rsid w:val="004B093D"/>
    <w:rsid w:val="004B1410"/>
    <w:rsid w:val="004B20EC"/>
    <w:rsid w:val="004B3F03"/>
    <w:rsid w:val="004B4B94"/>
    <w:rsid w:val="004C3A6E"/>
    <w:rsid w:val="004D07BC"/>
    <w:rsid w:val="004D6805"/>
    <w:rsid w:val="004D7A4A"/>
    <w:rsid w:val="004D7A64"/>
    <w:rsid w:val="004E162A"/>
    <w:rsid w:val="004E430A"/>
    <w:rsid w:val="004E590D"/>
    <w:rsid w:val="004E5950"/>
    <w:rsid w:val="005052D0"/>
    <w:rsid w:val="005057EB"/>
    <w:rsid w:val="00512BE5"/>
    <w:rsid w:val="00514047"/>
    <w:rsid w:val="0051509B"/>
    <w:rsid w:val="00515D5E"/>
    <w:rsid w:val="005231FE"/>
    <w:rsid w:val="00527A19"/>
    <w:rsid w:val="00531AFD"/>
    <w:rsid w:val="00535762"/>
    <w:rsid w:val="005373D3"/>
    <w:rsid w:val="005375FB"/>
    <w:rsid w:val="00541755"/>
    <w:rsid w:val="00546096"/>
    <w:rsid w:val="005478A3"/>
    <w:rsid w:val="005533BB"/>
    <w:rsid w:val="0055645F"/>
    <w:rsid w:val="00556E2A"/>
    <w:rsid w:val="00560646"/>
    <w:rsid w:val="00564FE5"/>
    <w:rsid w:val="00565D14"/>
    <w:rsid w:val="005746B4"/>
    <w:rsid w:val="00575215"/>
    <w:rsid w:val="0059656A"/>
    <w:rsid w:val="00596BE1"/>
    <w:rsid w:val="005A0C89"/>
    <w:rsid w:val="005A51FB"/>
    <w:rsid w:val="005A5557"/>
    <w:rsid w:val="005A570D"/>
    <w:rsid w:val="005A5C92"/>
    <w:rsid w:val="005A7112"/>
    <w:rsid w:val="005B21D2"/>
    <w:rsid w:val="005B3FB8"/>
    <w:rsid w:val="005B4F91"/>
    <w:rsid w:val="005B6704"/>
    <w:rsid w:val="005B712C"/>
    <w:rsid w:val="005C54EB"/>
    <w:rsid w:val="005C741F"/>
    <w:rsid w:val="005D1C31"/>
    <w:rsid w:val="005D286F"/>
    <w:rsid w:val="005D3AC4"/>
    <w:rsid w:val="005D6896"/>
    <w:rsid w:val="005D754C"/>
    <w:rsid w:val="005D7C93"/>
    <w:rsid w:val="005E1F59"/>
    <w:rsid w:val="005E6AF9"/>
    <w:rsid w:val="005F45AA"/>
    <w:rsid w:val="005F4752"/>
    <w:rsid w:val="005F782C"/>
    <w:rsid w:val="0060094D"/>
    <w:rsid w:val="00600B63"/>
    <w:rsid w:val="00601BB7"/>
    <w:rsid w:val="00602887"/>
    <w:rsid w:val="00606948"/>
    <w:rsid w:val="00614A5D"/>
    <w:rsid w:val="006158B9"/>
    <w:rsid w:val="00615B81"/>
    <w:rsid w:val="006163B9"/>
    <w:rsid w:val="0062029A"/>
    <w:rsid w:val="00622D85"/>
    <w:rsid w:val="00627924"/>
    <w:rsid w:val="0063054D"/>
    <w:rsid w:val="00633953"/>
    <w:rsid w:val="006340F1"/>
    <w:rsid w:val="006352F6"/>
    <w:rsid w:val="00636A40"/>
    <w:rsid w:val="00637CF1"/>
    <w:rsid w:val="00637F64"/>
    <w:rsid w:val="0064548B"/>
    <w:rsid w:val="00645C9D"/>
    <w:rsid w:val="006460DC"/>
    <w:rsid w:val="006511F5"/>
    <w:rsid w:val="00653649"/>
    <w:rsid w:val="006616A8"/>
    <w:rsid w:val="006630D4"/>
    <w:rsid w:val="00663BAA"/>
    <w:rsid w:val="00665A2B"/>
    <w:rsid w:val="00671B93"/>
    <w:rsid w:val="0067286C"/>
    <w:rsid w:val="006728C8"/>
    <w:rsid w:val="00673BBD"/>
    <w:rsid w:val="00675233"/>
    <w:rsid w:val="00675678"/>
    <w:rsid w:val="00683E88"/>
    <w:rsid w:val="006865C3"/>
    <w:rsid w:val="00691838"/>
    <w:rsid w:val="00693B57"/>
    <w:rsid w:val="00694C4B"/>
    <w:rsid w:val="0069707C"/>
    <w:rsid w:val="006974DC"/>
    <w:rsid w:val="006A76FA"/>
    <w:rsid w:val="006B00F0"/>
    <w:rsid w:val="006B04BC"/>
    <w:rsid w:val="006B558C"/>
    <w:rsid w:val="006B6975"/>
    <w:rsid w:val="006B7EB6"/>
    <w:rsid w:val="006C4C41"/>
    <w:rsid w:val="006C4F3C"/>
    <w:rsid w:val="006C59DE"/>
    <w:rsid w:val="006D4C7A"/>
    <w:rsid w:val="006D617C"/>
    <w:rsid w:val="006E05B6"/>
    <w:rsid w:val="006E1A71"/>
    <w:rsid w:val="006E1E2C"/>
    <w:rsid w:val="006E3FA9"/>
    <w:rsid w:val="006E4DA2"/>
    <w:rsid w:val="006E4FAE"/>
    <w:rsid w:val="006F5D17"/>
    <w:rsid w:val="006F7363"/>
    <w:rsid w:val="00700009"/>
    <w:rsid w:val="0070592D"/>
    <w:rsid w:val="00711BB2"/>
    <w:rsid w:val="0071307C"/>
    <w:rsid w:val="007139BB"/>
    <w:rsid w:val="00720DD1"/>
    <w:rsid w:val="007227BC"/>
    <w:rsid w:val="00723FDB"/>
    <w:rsid w:val="00736583"/>
    <w:rsid w:val="00737BA5"/>
    <w:rsid w:val="00743C9A"/>
    <w:rsid w:val="00745728"/>
    <w:rsid w:val="00751A5D"/>
    <w:rsid w:val="00755683"/>
    <w:rsid w:val="007575FA"/>
    <w:rsid w:val="00760CE5"/>
    <w:rsid w:val="00762A0C"/>
    <w:rsid w:val="00763855"/>
    <w:rsid w:val="00765F6D"/>
    <w:rsid w:val="007678BC"/>
    <w:rsid w:val="00772086"/>
    <w:rsid w:val="0077432C"/>
    <w:rsid w:val="007803C7"/>
    <w:rsid w:val="007816A6"/>
    <w:rsid w:val="00783073"/>
    <w:rsid w:val="00787B44"/>
    <w:rsid w:val="007928BB"/>
    <w:rsid w:val="00792C2B"/>
    <w:rsid w:val="00792C79"/>
    <w:rsid w:val="0079443B"/>
    <w:rsid w:val="007952F6"/>
    <w:rsid w:val="00796373"/>
    <w:rsid w:val="00796E4C"/>
    <w:rsid w:val="007A1720"/>
    <w:rsid w:val="007A45F2"/>
    <w:rsid w:val="007A4B44"/>
    <w:rsid w:val="007A65AD"/>
    <w:rsid w:val="007B18B7"/>
    <w:rsid w:val="007B4581"/>
    <w:rsid w:val="007B75F1"/>
    <w:rsid w:val="007B76C9"/>
    <w:rsid w:val="007B7786"/>
    <w:rsid w:val="007C3B32"/>
    <w:rsid w:val="007D0C74"/>
    <w:rsid w:val="007D3184"/>
    <w:rsid w:val="007D59D6"/>
    <w:rsid w:val="007D64F8"/>
    <w:rsid w:val="007E2258"/>
    <w:rsid w:val="007E4060"/>
    <w:rsid w:val="007E5742"/>
    <w:rsid w:val="007E70FE"/>
    <w:rsid w:val="007F2C69"/>
    <w:rsid w:val="007F2D9F"/>
    <w:rsid w:val="007F40F4"/>
    <w:rsid w:val="008014CC"/>
    <w:rsid w:val="00802660"/>
    <w:rsid w:val="00804CEA"/>
    <w:rsid w:val="008073FA"/>
    <w:rsid w:val="00807D6C"/>
    <w:rsid w:val="00817CB0"/>
    <w:rsid w:val="008201BC"/>
    <w:rsid w:val="00824557"/>
    <w:rsid w:val="00830687"/>
    <w:rsid w:val="00833E17"/>
    <w:rsid w:val="0083435F"/>
    <w:rsid w:val="00834F17"/>
    <w:rsid w:val="008376C9"/>
    <w:rsid w:val="00841462"/>
    <w:rsid w:val="00843F09"/>
    <w:rsid w:val="00847FEF"/>
    <w:rsid w:val="00851EEB"/>
    <w:rsid w:val="00855160"/>
    <w:rsid w:val="008579CA"/>
    <w:rsid w:val="00861AF9"/>
    <w:rsid w:val="00864EDD"/>
    <w:rsid w:val="00865E0F"/>
    <w:rsid w:val="008679CA"/>
    <w:rsid w:val="00870D93"/>
    <w:rsid w:val="008722EF"/>
    <w:rsid w:val="008822C1"/>
    <w:rsid w:val="0088505D"/>
    <w:rsid w:val="00886115"/>
    <w:rsid w:val="00887FB8"/>
    <w:rsid w:val="008926B0"/>
    <w:rsid w:val="008932B0"/>
    <w:rsid w:val="0089640F"/>
    <w:rsid w:val="008A1293"/>
    <w:rsid w:val="008A5299"/>
    <w:rsid w:val="008B39AE"/>
    <w:rsid w:val="008B5EBC"/>
    <w:rsid w:val="008B79E3"/>
    <w:rsid w:val="008C10D5"/>
    <w:rsid w:val="008C2324"/>
    <w:rsid w:val="008C2E54"/>
    <w:rsid w:val="008C43B0"/>
    <w:rsid w:val="008D0BFC"/>
    <w:rsid w:val="008D34E8"/>
    <w:rsid w:val="008D7A57"/>
    <w:rsid w:val="008E0C8E"/>
    <w:rsid w:val="008E2A9A"/>
    <w:rsid w:val="008E52D6"/>
    <w:rsid w:val="008E77CF"/>
    <w:rsid w:val="008F2488"/>
    <w:rsid w:val="008F52D9"/>
    <w:rsid w:val="008F5E80"/>
    <w:rsid w:val="0090535C"/>
    <w:rsid w:val="00911A95"/>
    <w:rsid w:val="00911B98"/>
    <w:rsid w:val="00911D65"/>
    <w:rsid w:val="00917B64"/>
    <w:rsid w:val="009238B8"/>
    <w:rsid w:val="00925533"/>
    <w:rsid w:val="0092658A"/>
    <w:rsid w:val="00930A07"/>
    <w:rsid w:val="009329A0"/>
    <w:rsid w:val="00935FD9"/>
    <w:rsid w:val="009409D0"/>
    <w:rsid w:val="00942F93"/>
    <w:rsid w:val="0094515C"/>
    <w:rsid w:val="009536BF"/>
    <w:rsid w:val="009556C9"/>
    <w:rsid w:val="009573F3"/>
    <w:rsid w:val="00960133"/>
    <w:rsid w:val="009615B5"/>
    <w:rsid w:val="00961D1B"/>
    <w:rsid w:val="009705A8"/>
    <w:rsid w:val="00973461"/>
    <w:rsid w:val="00973C6C"/>
    <w:rsid w:val="00976735"/>
    <w:rsid w:val="009769DB"/>
    <w:rsid w:val="00977D34"/>
    <w:rsid w:val="00982562"/>
    <w:rsid w:val="00984C6A"/>
    <w:rsid w:val="00993011"/>
    <w:rsid w:val="009933C9"/>
    <w:rsid w:val="0099495C"/>
    <w:rsid w:val="00996A48"/>
    <w:rsid w:val="009A40A7"/>
    <w:rsid w:val="009A459E"/>
    <w:rsid w:val="009A69A8"/>
    <w:rsid w:val="009B0255"/>
    <w:rsid w:val="009B2B31"/>
    <w:rsid w:val="009B608E"/>
    <w:rsid w:val="009C0739"/>
    <w:rsid w:val="009C172C"/>
    <w:rsid w:val="009C4057"/>
    <w:rsid w:val="009C54E6"/>
    <w:rsid w:val="009D01D0"/>
    <w:rsid w:val="009D2467"/>
    <w:rsid w:val="009F008A"/>
    <w:rsid w:val="009F0CAE"/>
    <w:rsid w:val="009F2191"/>
    <w:rsid w:val="009F2EDC"/>
    <w:rsid w:val="009F3403"/>
    <w:rsid w:val="009F4D5D"/>
    <w:rsid w:val="009F67F6"/>
    <w:rsid w:val="00A00BE5"/>
    <w:rsid w:val="00A016C2"/>
    <w:rsid w:val="00A03F33"/>
    <w:rsid w:val="00A0658E"/>
    <w:rsid w:val="00A076D2"/>
    <w:rsid w:val="00A141DC"/>
    <w:rsid w:val="00A16DDE"/>
    <w:rsid w:val="00A22CCA"/>
    <w:rsid w:val="00A22E6B"/>
    <w:rsid w:val="00A24F80"/>
    <w:rsid w:val="00A25727"/>
    <w:rsid w:val="00A26837"/>
    <w:rsid w:val="00A27C14"/>
    <w:rsid w:val="00A34814"/>
    <w:rsid w:val="00A34E64"/>
    <w:rsid w:val="00A41504"/>
    <w:rsid w:val="00A43AA9"/>
    <w:rsid w:val="00A441B0"/>
    <w:rsid w:val="00A52897"/>
    <w:rsid w:val="00A534ED"/>
    <w:rsid w:val="00A53E5B"/>
    <w:rsid w:val="00A55ACE"/>
    <w:rsid w:val="00A654DC"/>
    <w:rsid w:val="00A670C9"/>
    <w:rsid w:val="00A73686"/>
    <w:rsid w:val="00A73AB1"/>
    <w:rsid w:val="00A75F7F"/>
    <w:rsid w:val="00A77ED5"/>
    <w:rsid w:val="00A803EF"/>
    <w:rsid w:val="00A859B0"/>
    <w:rsid w:val="00A85CC0"/>
    <w:rsid w:val="00A904DB"/>
    <w:rsid w:val="00A92ACE"/>
    <w:rsid w:val="00A93F3A"/>
    <w:rsid w:val="00A94F59"/>
    <w:rsid w:val="00A95C44"/>
    <w:rsid w:val="00AA09E1"/>
    <w:rsid w:val="00AA6D47"/>
    <w:rsid w:val="00AB4BE9"/>
    <w:rsid w:val="00AB7E20"/>
    <w:rsid w:val="00AC0A6B"/>
    <w:rsid w:val="00AC1C35"/>
    <w:rsid w:val="00AD1045"/>
    <w:rsid w:val="00AD179E"/>
    <w:rsid w:val="00AD3617"/>
    <w:rsid w:val="00AD7731"/>
    <w:rsid w:val="00AE0F8E"/>
    <w:rsid w:val="00AE5908"/>
    <w:rsid w:val="00AE6FC3"/>
    <w:rsid w:val="00AE77C4"/>
    <w:rsid w:val="00AF0C4F"/>
    <w:rsid w:val="00AF5F22"/>
    <w:rsid w:val="00B02D18"/>
    <w:rsid w:val="00B049D1"/>
    <w:rsid w:val="00B11235"/>
    <w:rsid w:val="00B123B1"/>
    <w:rsid w:val="00B15859"/>
    <w:rsid w:val="00B16472"/>
    <w:rsid w:val="00B16D1D"/>
    <w:rsid w:val="00B23B5A"/>
    <w:rsid w:val="00B248D4"/>
    <w:rsid w:val="00B24A49"/>
    <w:rsid w:val="00B31929"/>
    <w:rsid w:val="00B419EB"/>
    <w:rsid w:val="00B4232E"/>
    <w:rsid w:val="00B6275B"/>
    <w:rsid w:val="00B65909"/>
    <w:rsid w:val="00B659BC"/>
    <w:rsid w:val="00B66DB7"/>
    <w:rsid w:val="00B76777"/>
    <w:rsid w:val="00B81F43"/>
    <w:rsid w:val="00B8353F"/>
    <w:rsid w:val="00B83590"/>
    <w:rsid w:val="00B84BFA"/>
    <w:rsid w:val="00B85CD0"/>
    <w:rsid w:val="00B94739"/>
    <w:rsid w:val="00B978C5"/>
    <w:rsid w:val="00BA00B5"/>
    <w:rsid w:val="00BA219C"/>
    <w:rsid w:val="00BA2606"/>
    <w:rsid w:val="00BA3326"/>
    <w:rsid w:val="00BA512C"/>
    <w:rsid w:val="00BA5818"/>
    <w:rsid w:val="00BB1393"/>
    <w:rsid w:val="00BB1CF6"/>
    <w:rsid w:val="00BC10E2"/>
    <w:rsid w:val="00BC34DD"/>
    <w:rsid w:val="00BC3950"/>
    <w:rsid w:val="00BC3B21"/>
    <w:rsid w:val="00BC5951"/>
    <w:rsid w:val="00BC7AC4"/>
    <w:rsid w:val="00BD34A3"/>
    <w:rsid w:val="00BD5BF6"/>
    <w:rsid w:val="00BD6FC1"/>
    <w:rsid w:val="00BE1A8C"/>
    <w:rsid w:val="00BE20BA"/>
    <w:rsid w:val="00BE36C5"/>
    <w:rsid w:val="00BE535F"/>
    <w:rsid w:val="00BE6D8F"/>
    <w:rsid w:val="00BF26F1"/>
    <w:rsid w:val="00BF3403"/>
    <w:rsid w:val="00BF6E19"/>
    <w:rsid w:val="00BF706F"/>
    <w:rsid w:val="00C10364"/>
    <w:rsid w:val="00C103FF"/>
    <w:rsid w:val="00C11E91"/>
    <w:rsid w:val="00C154AE"/>
    <w:rsid w:val="00C16104"/>
    <w:rsid w:val="00C20A87"/>
    <w:rsid w:val="00C21D76"/>
    <w:rsid w:val="00C21F86"/>
    <w:rsid w:val="00C2449A"/>
    <w:rsid w:val="00C25E64"/>
    <w:rsid w:val="00C317CC"/>
    <w:rsid w:val="00C364EF"/>
    <w:rsid w:val="00C3777B"/>
    <w:rsid w:val="00C40C9C"/>
    <w:rsid w:val="00C42832"/>
    <w:rsid w:val="00C42F8C"/>
    <w:rsid w:val="00C43D74"/>
    <w:rsid w:val="00C45EC4"/>
    <w:rsid w:val="00C4679F"/>
    <w:rsid w:val="00C467F0"/>
    <w:rsid w:val="00C500F5"/>
    <w:rsid w:val="00C5017E"/>
    <w:rsid w:val="00C51366"/>
    <w:rsid w:val="00C53C40"/>
    <w:rsid w:val="00C572BC"/>
    <w:rsid w:val="00C575EB"/>
    <w:rsid w:val="00C61424"/>
    <w:rsid w:val="00C63FF8"/>
    <w:rsid w:val="00C66B70"/>
    <w:rsid w:val="00C71DDC"/>
    <w:rsid w:val="00C71DEE"/>
    <w:rsid w:val="00C7267E"/>
    <w:rsid w:val="00C746A9"/>
    <w:rsid w:val="00C76B7B"/>
    <w:rsid w:val="00C770C9"/>
    <w:rsid w:val="00C770DA"/>
    <w:rsid w:val="00C81B72"/>
    <w:rsid w:val="00C84E97"/>
    <w:rsid w:val="00C85FB1"/>
    <w:rsid w:val="00C867C8"/>
    <w:rsid w:val="00C86AD1"/>
    <w:rsid w:val="00C90F4E"/>
    <w:rsid w:val="00C9207B"/>
    <w:rsid w:val="00C94040"/>
    <w:rsid w:val="00C96ECE"/>
    <w:rsid w:val="00C975BF"/>
    <w:rsid w:val="00C9798E"/>
    <w:rsid w:val="00CA17C9"/>
    <w:rsid w:val="00CA3347"/>
    <w:rsid w:val="00CA33D8"/>
    <w:rsid w:val="00CB0A89"/>
    <w:rsid w:val="00CB5B90"/>
    <w:rsid w:val="00CB7143"/>
    <w:rsid w:val="00CC4FAF"/>
    <w:rsid w:val="00CC5725"/>
    <w:rsid w:val="00CD3C48"/>
    <w:rsid w:val="00CD3CBB"/>
    <w:rsid w:val="00CD5870"/>
    <w:rsid w:val="00CE240B"/>
    <w:rsid w:val="00CE2643"/>
    <w:rsid w:val="00CE3D91"/>
    <w:rsid w:val="00CE4E61"/>
    <w:rsid w:val="00CF0E92"/>
    <w:rsid w:val="00CF1BCB"/>
    <w:rsid w:val="00CF4005"/>
    <w:rsid w:val="00CF4441"/>
    <w:rsid w:val="00D01E47"/>
    <w:rsid w:val="00D04AF2"/>
    <w:rsid w:val="00D072AE"/>
    <w:rsid w:val="00D078CB"/>
    <w:rsid w:val="00D079B3"/>
    <w:rsid w:val="00D10644"/>
    <w:rsid w:val="00D11E74"/>
    <w:rsid w:val="00D15094"/>
    <w:rsid w:val="00D2245A"/>
    <w:rsid w:val="00D23395"/>
    <w:rsid w:val="00D245C9"/>
    <w:rsid w:val="00D26081"/>
    <w:rsid w:val="00D340D7"/>
    <w:rsid w:val="00D40348"/>
    <w:rsid w:val="00D4268D"/>
    <w:rsid w:val="00D43A72"/>
    <w:rsid w:val="00D46735"/>
    <w:rsid w:val="00D47ACE"/>
    <w:rsid w:val="00D50562"/>
    <w:rsid w:val="00D5310F"/>
    <w:rsid w:val="00D5519D"/>
    <w:rsid w:val="00D55585"/>
    <w:rsid w:val="00D565A3"/>
    <w:rsid w:val="00D654F9"/>
    <w:rsid w:val="00D662CD"/>
    <w:rsid w:val="00D7335E"/>
    <w:rsid w:val="00D82A13"/>
    <w:rsid w:val="00D82F95"/>
    <w:rsid w:val="00D835CB"/>
    <w:rsid w:val="00D83D33"/>
    <w:rsid w:val="00D851F6"/>
    <w:rsid w:val="00D94DD5"/>
    <w:rsid w:val="00D95D98"/>
    <w:rsid w:val="00D96AEC"/>
    <w:rsid w:val="00DA165A"/>
    <w:rsid w:val="00DA167E"/>
    <w:rsid w:val="00DA571E"/>
    <w:rsid w:val="00DB07FF"/>
    <w:rsid w:val="00DB0807"/>
    <w:rsid w:val="00DB2C8F"/>
    <w:rsid w:val="00DB2D81"/>
    <w:rsid w:val="00DB762A"/>
    <w:rsid w:val="00DC3796"/>
    <w:rsid w:val="00DC3B21"/>
    <w:rsid w:val="00DC5D88"/>
    <w:rsid w:val="00DC7DC0"/>
    <w:rsid w:val="00DD0224"/>
    <w:rsid w:val="00DD1145"/>
    <w:rsid w:val="00DD4636"/>
    <w:rsid w:val="00DD7D7D"/>
    <w:rsid w:val="00DE11F9"/>
    <w:rsid w:val="00DE13D7"/>
    <w:rsid w:val="00DE1A0E"/>
    <w:rsid w:val="00DE3F66"/>
    <w:rsid w:val="00DE6256"/>
    <w:rsid w:val="00DE7686"/>
    <w:rsid w:val="00DE7694"/>
    <w:rsid w:val="00DF02C9"/>
    <w:rsid w:val="00DF1237"/>
    <w:rsid w:val="00DF58AC"/>
    <w:rsid w:val="00DF7488"/>
    <w:rsid w:val="00E007D8"/>
    <w:rsid w:val="00E011F2"/>
    <w:rsid w:val="00E01D73"/>
    <w:rsid w:val="00E03864"/>
    <w:rsid w:val="00E05FA0"/>
    <w:rsid w:val="00E117D4"/>
    <w:rsid w:val="00E1208D"/>
    <w:rsid w:val="00E126BD"/>
    <w:rsid w:val="00E129C2"/>
    <w:rsid w:val="00E14246"/>
    <w:rsid w:val="00E1788B"/>
    <w:rsid w:val="00E20D1A"/>
    <w:rsid w:val="00E22648"/>
    <w:rsid w:val="00E2290E"/>
    <w:rsid w:val="00E23054"/>
    <w:rsid w:val="00E2546B"/>
    <w:rsid w:val="00E313CC"/>
    <w:rsid w:val="00E35CC9"/>
    <w:rsid w:val="00E36866"/>
    <w:rsid w:val="00E37D5B"/>
    <w:rsid w:val="00E4032F"/>
    <w:rsid w:val="00E43400"/>
    <w:rsid w:val="00E45617"/>
    <w:rsid w:val="00E46B90"/>
    <w:rsid w:val="00E545C6"/>
    <w:rsid w:val="00E5652D"/>
    <w:rsid w:val="00E608C0"/>
    <w:rsid w:val="00E65C42"/>
    <w:rsid w:val="00E66CE8"/>
    <w:rsid w:val="00E80298"/>
    <w:rsid w:val="00E80C78"/>
    <w:rsid w:val="00E80F5B"/>
    <w:rsid w:val="00E81DD4"/>
    <w:rsid w:val="00E83334"/>
    <w:rsid w:val="00E83375"/>
    <w:rsid w:val="00E84B54"/>
    <w:rsid w:val="00E84BAD"/>
    <w:rsid w:val="00E85A1D"/>
    <w:rsid w:val="00E87025"/>
    <w:rsid w:val="00E9087F"/>
    <w:rsid w:val="00EA1182"/>
    <w:rsid w:val="00EB77BB"/>
    <w:rsid w:val="00EB7A47"/>
    <w:rsid w:val="00EB7DE1"/>
    <w:rsid w:val="00EC0CA7"/>
    <w:rsid w:val="00EC3934"/>
    <w:rsid w:val="00EC6BC5"/>
    <w:rsid w:val="00ED0B0F"/>
    <w:rsid w:val="00ED18B7"/>
    <w:rsid w:val="00ED3866"/>
    <w:rsid w:val="00ED3A27"/>
    <w:rsid w:val="00EE6C87"/>
    <w:rsid w:val="00EE79B8"/>
    <w:rsid w:val="00EF08B9"/>
    <w:rsid w:val="00EF3A9C"/>
    <w:rsid w:val="00EF5119"/>
    <w:rsid w:val="00EF62BD"/>
    <w:rsid w:val="00EF6681"/>
    <w:rsid w:val="00EF7D84"/>
    <w:rsid w:val="00F005BA"/>
    <w:rsid w:val="00F02705"/>
    <w:rsid w:val="00F0716A"/>
    <w:rsid w:val="00F10AB7"/>
    <w:rsid w:val="00F17D46"/>
    <w:rsid w:val="00F210FA"/>
    <w:rsid w:val="00F23317"/>
    <w:rsid w:val="00F23474"/>
    <w:rsid w:val="00F23ABE"/>
    <w:rsid w:val="00F2427E"/>
    <w:rsid w:val="00F27DCD"/>
    <w:rsid w:val="00F36728"/>
    <w:rsid w:val="00F40A32"/>
    <w:rsid w:val="00F428CF"/>
    <w:rsid w:val="00F4442F"/>
    <w:rsid w:val="00F51DA0"/>
    <w:rsid w:val="00F52B75"/>
    <w:rsid w:val="00F5688B"/>
    <w:rsid w:val="00F568C1"/>
    <w:rsid w:val="00F57E0A"/>
    <w:rsid w:val="00F601CB"/>
    <w:rsid w:val="00F622D2"/>
    <w:rsid w:val="00F63097"/>
    <w:rsid w:val="00F643C2"/>
    <w:rsid w:val="00F66719"/>
    <w:rsid w:val="00F7255A"/>
    <w:rsid w:val="00F84488"/>
    <w:rsid w:val="00F878D9"/>
    <w:rsid w:val="00F90122"/>
    <w:rsid w:val="00F901E1"/>
    <w:rsid w:val="00F90A5B"/>
    <w:rsid w:val="00F94CA6"/>
    <w:rsid w:val="00F9533B"/>
    <w:rsid w:val="00FA0067"/>
    <w:rsid w:val="00FA23E2"/>
    <w:rsid w:val="00FA2548"/>
    <w:rsid w:val="00FA3B4E"/>
    <w:rsid w:val="00FA664F"/>
    <w:rsid w:val="00FA72FF"/>
    <w:rsid w:val="00FA74F9"/>
    <w:rsid w:val="00FA7A88"/>
    <w:rsid w:val="00FB5E34"/>
    <w:rsid w:val="00FC1ED4"/>
    <w:rsid w:val="00FC2E52"/>
    <w:rsid w:val="00FD0188"/>
    <w:rsid w:val="00FD0884"/>
    <w:rsid w:val="00FD32A2"/>
    <w:rsid w:val="00FD45C7"/>
    <w:rsid w:val="00FD4F6D"/>
    <w:rsid w:val="00FD661A"/>
    <w:rsid w:val="00FD6A75"/>
    <w:rsid w:val="00FE14EA"/>
    <w:rsid w:val="00FE2621"/>
    <w:rsid w:val="00FE2BD4"/>
    <w:rsid w:val="00FE597F"/>
    <w:rsid w:val="00FE6011"/>
    <w:rsid w:val="00FE6482"/>
    <w:rsid w:val="00FE7948"/>
    <w:rsid w:val="00FF04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C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24488B"/>
    <w:rPr>
      <w:rFonts w:ascii="Calibri" w:hAnsi="Calibri" w:cs="Calibri"/>
      <w:lang w:eastAsia="en-US"/>
    </w:rPr>
  </w:style>
  <w:style w:type="paragraph" w:customStyle="1" w:styleId="Style1">
    <w:name w:val="Style1"/>
    <w:basedOn w:val="Normal"/>
    <w:uiPriority w:val="99"/>
    <w:rsid w:val="00C76B7B"/>
    <w:pPr>
      <w:widowControl w:val="0"/>
      <w:autoSpaceDE w:val="0"/>
      <w:autoSpaceDN w:val="0"/>
      <w:adjustRightInd w:val="0"/>
    </w:pPr>
  </w:style>
  <w:style w:type="paragraph" w:customStyle="1" w:styleId="Style2">
    <w:name w:val="Style2"/>
    <w:basedOn w:val="Normal"/>
    <w:uiPriority w:val="99"/>
    <w:rsid w:val="00C76B7B"/>
    <w:pPr>
      <w:widowControl w:val="0"/>
      <w:autoSpaceDE w:val="0"/>
      <w:autoSpaceDN w:val="0"/>
      <w:adjustRightInd w:val="0"/>
      <w:spacing w:line="278" w:lineRule="exact"/>
    </w:pPr>
  </w:style>
  <w:style w:type="paragraph" w:customStyle="1" w:styleId="Style3">
    <w:name w:val="Style3"/>
    <w:basedOn w:val="Normal"/>
    <w:uiPriority w:val="99"/>
    <w:rsid w:val="00C76B7B"/>
    <w:pPr>
      <w:widowControl w:val="0"/>
      <w:autoSpaceDE w:val="0"/>
      <w:autoSpaceDN w:val="0"/>
      <w:adjustRightInd w:val="0"/>
    </w:pPr>
  </w:style>
  <w:style w:type="paragraph" w:customStyle="1" w:styleId="Style4">
    <w:name w:val="Style4"/>
    <w:basedOn w:val="Normal"/>
    <w:uiPriority w:val="99"/>
    <w:rsid w:val="00C76B7B"/>
    <w:pPr>
      <w:widowControl w:val="0"/>
      <w:autoSpaceDE w:val="0"/>
      <w:autoSpaceDN w:val="0"/>
      <w:adjustRightInd w:val="0"/>
      <w:spacing w:line="283" w:lineRule="exact"/>
      <w:ind w:firstLine="365"/>
      <w:jc w:val="both"/>
    </w:pPr>
  </w:style>
  <w:style w:type="paragraph" w:customStyle="1" w:styleId="Style6">
    <w:name w:val="Style6"/>
    <w:basedOn w:val="Normal"/>
    <w:uiPriority w:val="99"/>
    <w:rsid w:val="00C76B7B"/>
    <w:pPr>
      <w:widowControl w:val="0"/>
      <w:autoSpaceDE w:val="0"/>
      <w:autoSpaceDN w:val="0"/>
      <w:adjustRightInd w:val="0"/>
      <w:spacing w:line="274" w:lineRule="exact"/>
      <w:ind w:firstLine="360"/>
    </w:pPr>
  </w:style>
  <w:style w:type="paragraph" w:customStyle="1" w:styleId="Style7">
    <w:name w:val="Style7"/>
    <w:basedOn w:val="Normal"/>
    <w:uiPriority w:val="99"/>
    <w:rsid w:val="00C76B7B"/>
    <w:pPr>
      <w:widowControl w:val="0"/>
      <w:autoSpaceDE w:val="0"/>
      <w:autoSpaceDN w:val="0"/>
      <w:adjustRightInd w:val="0"/>
      <w:spacing w:line="274" w:lineRule="exact"/>
    </w:pPr>
  </w:style>
  <w:style w:type="paragraph" w:customStyle="1" w:styleId="Style8">
    <w:name w:val="Style8"/>
    <w:basedOn w:val="Normal"/>
    <w:uiPriority w:val="99"/>
    <w:rsid w:val="00C76B7B"/>
    <w:pPr>
      <w:widowControl w:val="0"/>
      <w:autoSpaceDE w:val="0"/>
      <w:autoSpaceDN w:val="0"/>
      <w:adjustRightInd w:val="0"/>
    </w:pPr>
  </w:style>
  <w:style w:type="paragraph" w:customStyle="1" w:styleId="Style5">
    <w:name w:val="Style5"/>
    <w:basedOn w:val="Normal"/>
    <w:uiPriority w:val="99"/>
    <w:rsid w:val="00C76B7B"/>
    <w:pPr>
      <w:widowControl w:val="0"/>
      <w:autoSpaceDE w:val="0"/>
      <w:autoSpaceDN w:val="0"/>
      <w:adjustRightInd w:val="0"/>
      <w:spacing w:line="274" w:lineRule="exact"/>
      <w:jc w:val="both"/>
    </w:pPr>
  </w:style>
  <w:style w:type="paragraph" w:customStyle="1" w:styleId="Style9">
    <w:name w:val="Style9"/>
    <w:basedOn w:val="Normal"/>
    <w:uiPriority w:val="99"/>
    <w:rsid w:val="00C76B7B"/>
    <w:pPr>
      <w:widowControl w:val="0"/>
      <w:autoSpaceDE w:val="0"/>
      <w:autoSpaceDN w:val="0"/>
      <w:adjustRightInd w:val="0"/>
      <w:spacing w:line="283" w:lineRule="exact"/>
      <w:ind w:firstLine="720"/>
    </w:pPr>
  </w:style>
  <w:style w:type="character" w:customStyle="1" w:styleId="FontStyle11">
    <w:name w:val="Font Style11"/>
    <w:uiPriority w:val="99"/>
    <w:rsid w:val="00C76B7B"/>
    <w:rPr>
      <w:rFonts w:ascii="Times New Roman" w:hAnsi="Times New Roman" w:cs="Times New Roman"/>
      <w:b/>
      <w:bCs/>
      <w:sz w:val="22"/>
      <w:szCs w:val="22"/>
    </w:rPr>
  </w:style>
  <w:style w:type="character" w:customStyle="1" w:styleId="FontStyle12">
    <w:name w:val="Font Style12"/>
    <w:uiPriority w:val="99"/>
    <w:rsid w:val="00C76B7B"/>
    <w:rPr>
      <w:rFonts w:ascii="Times New Roman" w:hAnsi="Times New Roman" w:cs="Times New Roman"/>
      <w:sz w:val="22"/>
      <w:szCs w:val="22"/>
    </w:rPr>
  </w:style>
  <w:style w:type="table" w:styleId="TableGrid">
    <w:name w:val="Table Grid"/>
    <w:basedOn w:val="TableNormal"/>
    <w:uiPriority w:val="99"/>
    <w:rsid w:val="00AF5F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Знак Знак Знак Знак Знак Знак"/>
    <w:basedOn w:val="Normal"/>
    <w:uiPriority w:val="99"/>
    <w:rsid w:val="00E126BD"/>
    <w:pPr>
      <w:widowControl w:val="0"/>
      <w:adjustRightInd w:val="0"/>
      <w:spacing w:line="360" w:lineRule="atLeast"/>
      <w:jc w:val="both"/>
    </w:pPr>
    <w:rPr>
      <w:rFonts w:ascii="Verdana" w:hAnsi="Verdana" w:cs="Verdana"/>
      <w:sz w:val="20"/>
      <w:szCs w:val="20"/>
      <w:lang w:val="en-US" w:eastAsia="en-US"/>
    </w:rPr>
  </w:style>
  <w:style w:type="paragraph" w:customStyle="1" w:styleId="ConsPlusNonformat">
    <w:name w:val="ConsPlusNonformat"/>
    <w:uiPriority w:val="99"/>
    <w:rsid w:val="00DE7686"/>
    <w:pPr>
      <w:autoSpaceDE w:val="0"/>
      <w:autoSpaceDN w:val="0"/>
      <w:adjustRightInd w:val="0"/>
    </w:pPr>
    <w:rPr>
      <w:rFonts w:ascii="Courier New" w:hAnsi="Courier New" w:cs="Courier New"/>
      <w:sz w:val="20"/>
      <w:szCs w:val="20"/>
      <w:lang w:eastAsia="en-US"/>
    </w:rPr>
  </w:style>
  <w:style w:type="paragraph" w:styleId="ListParagraph">
    <w:name w:val="List Paragraph"/>
    <w:basedOn w:val="Normal"/>
    <w:uiPriority w:val="99"/>
    <w:qFormat/>
    <w:rsid w:val="005057EB"/>
    <w:pPr>
      <w:spacing w:after="200" w:line="276" w:lineRule="auto"/>
      <w:ind w:left="720"/>
    </w:pPr>
    <w:rPr>
      <w:rFonts w:ascii="Calibri" w:hAnsi="Calibri" w:cs="Calibri"/>
      <w:sz w:val="22"/>
      <w:szCs w:val="22"/>
      <w:lang w:eastAsia="en-US"/>
    </w:rPr>
  </w:style>
  <w:style w:type="paragraph" w:styleId="BodyText2">
    <w:name w:val="Body Text 2"/>
    <w:basedOn w:val="Normal"/>
    <w:link w:val="BodyText2Char"/>
    <w:uiPriority w:val="99"/>
    <w:rsid w:val="006E4DA2"/>
    <w:pPr>
      <w:spacing w:after="120" w:line="480" w:lineRule="auto"/>
    </w:pPr>
  </w:style>
  <w:style w:type="character" w:customStyle="1" w:styleId="BodyText2Char">
    <w:name w:val="Body Text 2 Char"/>
    <w:basedOn w:val="DefaultParagraphFont"/>
    <w:link w:val="BodyText2"/>
    <w:uiPriority w:val="99"/>
    <w:locked/>
    <w:rsid w:val="006E4DA2"/>
    <w:rPr>
      <w:sz w:val="24"/>
      <w:szCs w:val="24"/>
    </w:rPr>
  </w:style>
  <w:style w:type="paragraph" w:styleId="NormalWeb">
    <w:name w:val="Normal (Web)"/>
    <w:basedOn w:val="Normal"/>
    <w:uiPriority w:val="99"/>
    <w:rsid w:val="0089640F"/>
    <w:pPr>
      <w:spacing w:before="100" w:beforeAutospacing="1" w:after="100" w:afterAutospacing="1"/>
    </w:pPr>
  </w:style>
  <w:style w:type="character" w:styleId="Strong">
    <w:name w:val="Strong"/>
    <w:basedOn w:val="DefaultParagraphFont"/>
    <w:uiPriority w:val="99"/>
    <w:qFormat/>
    <w:rsid w:val="0089640F"/>
    <w:rPr>
      <w:b/>
      <w:bCs/>
    </w:rPr>
  </w:style>
  <w:style w:type="character" w:styleId="Emphasis">
    <w:name w:val="Emphasis"/>
    <w:basedOn w:val="DefaultParagraphFont"/>
    <w:uiPriority w:val="99"/>
    <w:qFormat/>
    <w:rsid w:val="0089640F"/>
    <w:rPr>
      <w:i/>
      <w:iCs/>
    </w:rPr>
  </w:style>
</w:styles>
</file>

<file path=word/webSettings.xml><?xml version="1.0" encoding="utf-8"?>
<w:webSettings xmlns:r="http://schemas.openxmlformats.org/officeDocument/2006/relationships" xmlns:w="http://schemas.openxmlformats.org/wordprocessingml/2006/main">
  <w:divs>
    <w:div w:id="967390859">
      <w:marLeft w:val="0"/>
      <w:marRight w:val="0"/>
      <w:marTop w:val="0"/>
      <w:marBottom w:val="0"/>
      <w:divBdr>
        <w:top w:val="none" w:sz="0" w:space="0" w:color="auto"/>
        <w:left w:val="none" w:sz="0" w:space="0" w:color="auto"/>
        <w:bottom w:val="none" w:sz="0" w:space="0" w:color="auto"/>
        <w:right w:val="none" w:sz="0" w:space="0" w:color="auto"/>
      </w:divBdr>
    </w:div>
    <w:div w:id="967390860">
      <w:marLeft w:val="0"/>
      <w:marRight w:val="0"/>
      <w:marTop w:val="0"/>
      <w:marBottom w:val="0"/>
      <w:divBdr>
        <w:top w:val="none" w:sz="0" w:space="0" w:color="auto"/>
        <w:left w:val="none" w:sz="0" w:space="0" w:color="auto"/>
        <w:bottom w:val="none" w:sz="0" w:space="0" w:color="auto"/>
        <w:right w:val="none" w:sz="0" w:space="0" w:color="auto"/>
      </w:divBdr>
    </w:div>
    <w:div w:id="967390861">
      <w:marLeft w:val="0"/>
      <w:marRight w:val="0"/>
      <w:marTop w:val="0"/>
      <w:marBottom w:val="0"/>
      <w:divBdr>
        <w:top w:val="none" w:sz="0" w:space="0" w:color="auto"/>
        <w:left w:val="none" w:sz="0" w:space="0" w:color="auto"/>
        <w:bottom w:val="none" w:sz="0" w:space="0" w:color="auto"/>
        <w:right w:val="none" w:sz="0" w:space="0" w:color="auto"/>
      </w:divBdr>
    </w:div>
    <w:div w:id="967390862">
      <w:marLeft w:val="0"/>
      <w:marRight w:val="0"/>
      <w:marTop w:val="0"/>
      <w:marBottom w:val="0"/>
      <w:divBdr>
        <w:top w:val="none" w:sz="0" w:space="0" w:color="auto"/>
        <w:left w:val="none" w:sz="0" w:space="0" w:color="auto"/>
        <w:bottom w:val="none" w:sz="0" w:space="0" w:color="auto"/>
        <w:right w:val="none" w:sz="0" w:space="0" w:color="auto"/>
      </w:divBdr>
    </w:div>
    <w:div w:id="967390863">
      <w:marLeft w:val="0"/>
      <w:marRight w:val="0"/>
      <w:marTop w:val="0"/>
      <w:marBottom w:val="0"/>
      <w:divBdr>
        <w:top w:val="none" w:sz="0" w:space="0" w:color="auto"/>
        <w:left w:val="none" w:sz="0" w:space="0" w:color="auto"/>
        <w:bottom w:val="none" w:sz="0" w:space="0" w:color="auto"/>
        <w:right w:val="none" w:sz="0" w:space="0" w:color="auto"/>
      </w:divBdr>
    </w:div>
    <w:div w:id="967390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12</Pages>
  <Words>5257</Words>
  <Characters>29968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dc:creator>
  <cp:keywords/>
  <dc:description/>
  <cp:lastModifiedBy>Администрация МО</cp:lastModifiedBy>
  <cp:revision>13</cp:revision>
  <cp:lastPrinted>2016-12-21T01:53:00Z</cp:lastPrinted>
  <dcterms:created xsi:type="dcterms:W3CDTF">2016-12-20T10:15:00Z</dcterms:created>
  <dcterms:modified xsi:type="dcterms:W3CDTF">2016-12-28T01:17:00Z</dcterms:modified>
</cp:coreProperties>
</file>